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C4552">
      <w:pPr>
        <w:jc w:val="center"/>
        <w:rPr>
          <w:b/>
          <w:sz w:val="28"/>
        </w:rPr>
      </w:pPr>
      <w:r>
        <w:rPr>
          <w:b/>
          <w:sz w:val="28"/>
        </w:rPr>
        <w:drawing>
          <wp:inline distT="0" distB="0" distL="114300" distR="114300">
            <wp:extent cx="2072640" cy="1146810"/>
            <wp:effectExtent l="0" t="0" r="3810" b="15240"/>
            <wp:docPr id="1" name="Imagen 1" descr="STI Ducks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TI Ducks Logo RGB"/>
                    <pic:cNvPicPr>
                      <a:picLocks noChangeAspect="1"/>
                    </pic:cNvPicPr>
                  </pic:nvPicPr>
                  <pic:blipFill>
                    <a:blip r:embed="rId4"/>
                    <a:stretch>
                      <a:fillRect/>
                    </a:stretch>
                  </pic:blipFill>
                  <pic:spPr>
                    <a:xfrm>
                      <a:off x="0" y="0"/>
                      <a:ext cx="2072640" cy="1146810"/>
                    </a:xfrm>
                    <a:prstGeom prst="rect">
                      <a:avLst/>
                    </a:prstGeom>
                    <a:noFill/>
                    <a:ln>
                      <a:noFill/>
                    </a:ln>
                  </pic:spPr>
                </pic:pic>
              </a:graphicData>
            </a:graphic>
          </wp:inline>
        </w:drawing>
      </w:r>
    </w:p>
    <w:p w14:paraId="7DDFB3CF">
      <w:pPr>
        <w:jc w:val="center"/>
        <w:rPr>
          <w:rFonts w:ascii="Verdana" w:hAnsi="Verdana"/>
          <w:b/>
          <w:szCs w:val="22"/>
        </w:rPr>
      </w:pPr>
      <w:r>
        <w:rPr>
          <w:rFonts w:ascii="Verdana" w:hAnsi="Verdana"/>
          <w:b/>
          <w:szCs w:val="22"/>
        </w:rPr>
        <w:t>Sail Training International Positions Sought Submission Form</w:t>
      </w:r>
    </w:p>
    <w:p w14:paraId="0533EDC6">
      <w:pPr>
        <w:rPr>
          <w:rFonts w:ascii="Verdana" w:hAnsi="Verdana"/>
          <w:b/>
          <w:szCs w:val="22"/>
        </w:rPr>
      </w:pPr>
    </w:p>
    <w:p w14:paraId="7BCBB9ED">
      <w:pPr>
        <w:rPr>
          <w:rFonts w:ascii="Verdana" w:hAnsi="Verdana"/>
          <w:b/>
          <w:sz w:val="20"/>
          <w:szCs w:val="20"/>
        </w:rPr>
      </w:pPr>
      <w:r>
        <w:rPr>
          <w:rFonts w:ascii="Verdana" w:hAnsi="Verdana"/>
          <w:b/>
          <w:sz w:val="20"/>
          <w:szCs w:val="20"/>
        </w:rPr>
        <w:t>Editorial Policy</w:t>
      </w:r>
    </w:p>
    <w:p w14:paraId="1818D07E">
      <w:pPr>
        <w:rPr>
          <w:rFonts w:ascii="Verdana" w:hAnsi="Verdana"/>
          <w:b/>
          <w:sz w:val="20"/>
          <w:szCs w:val="20"/>
        </w:rPr>
      </w:pPr>
    </w:p>
    <w:p w14:paraId="104BD937">
      <w:pPr>
        <w:numPr>
          <w:ilvl w:val="0"/>
          <w:numId w:val="1"/>
        </w:numPr>
        <w:spacing w:line="276" w:lineRule="auto"/>
        <w:rPr>
          <w:rFonts w:ascii="Verdana" w:hAnsi="Verdana"/>
          <w:sz w:val="20"/>
          <w:szCs w:val="20"/>
        </w:rPr>
      </w:pPr>
      <w:r>
        <w:rPr>
          <w:rFonts w:ascii="Verdana" w:hAnsi="Verdana"/>
          <w:sz w:val="20"/>
          <w:szCs w:val="20"/>
        </w:rPr>
        <w:t xml:space="preserve">This listing facility is open to any vessel operator or organisation involved in sail training. </w:t>
      </w:r>
    </w:p>
    <w:p w14:paraId="47458261">
      <w:pPr>
        <w:spacing w:line="276" w:lineRule="auto"/>
        <w:ind w:left="1080"/>
        <w:rPr>
          <w:rFonts w:ascii="Verdana" w:hAnsi="Verdana"/>
          <w:sz w:val="20"/>
          <w:szCs w:val="20"/>
        </w:rPr>
      </w:pPr>
    </w:p>
    <w:p w14:paraId="2814103C">
      <w:pPr>
        <w:numPr>
          <w:ilvl w:val="0"/>
          <w:numId w:val="1"/>
        </w:numPr>
        <w:spacing w:line="276" w:lineRule="auto"/>
        <w:rPr>
          <w:rFonts w:ascii="Verdana" w:hAnsi="Verdana"/>
          <w:sz w:val="20"/>
          <w:szCs w:val="20"/>
        </w:rPr>
      </w:pPr>
      <w:r>
        <w:rPr>
          <w:rFonts w:ascii="Verdana" w:hAnsi="Verdana"/>
          <w:sz w:val="20"/>
          <w:szCs w:val="20"/>
        </w:rPr>
        <w:t xml:space="preserve">STI reserves the right not to publish a listing for any reason whatsoever. </w:t>
      </w:r>
    </w:p>
    <w:p w14:paraId="03702CCA">
      <w:pPr>
        <w:spacing w:line="276" w:lineRule="auto"/>
        <w:ind w:left="1080"/>
        <w:rPr>
          <w:rFonts w:ascii="Verdana" w:hAnsi="Verdana"/>
          <w:sz w:val="20"/>
          <w:szCs w:val="20"/>
        </w:rPr>
      </w:pPr>
    </w:p>
    <w:p w14:paraId="0A03D294">
      <w:pPr>
        <w:numPr>
          <w:ilvl w:val="0"/>
          <w:numId w:val="1"/>
        </w:numPr>
        <w:spacing w:line="276" w:lineRule="auto"/>
        <w:rPr>
          <w:rFonts w:ascii="Verdana" w:hAnsi="Verdana"/>
          <w:sz w:val="20"/>
          <w:szCs w:val="20"/>
        </w:rPr>
      </w:pPr>
      <w:r>
        <w:rPr>
          <w:rFonts w:ascii="Verdana" w:hAnsi="Verdana"/>
          <w:sz w:val="20"/>
          <w:szCs w:val="20"/>
        </w:rPr>
        <w:t xml:space="preserve">After completing the form, email to </w:t>
      </w:r>
      <w:r>
        <w:rPr>
          <w:rFonts w:ascii="Verdana" w:hAnsi="Verdana"/>
          <w:b/>
          <w:sz w:val="20"/>
          <w:szCs w:val="20"/>
        </w:rPr>
        <w:t xml:space="preserve">STI </w:t>
      </w:r>
      <w:r>
        <w:rPr>
          <w:rFonts w:ascii="Verdana" w:hAnsi="Verdana"/>
          <w:sz w:val="20"/>
          <w:szCs w:val="20"/>
        </w:rPr>
        <w:t>(</w:t>
      </w:r>
      <w:r>
        <w:rPr>
          <w:rFonts w:ascii="Verdana" w:hAnsi="Verdana"/>
          <w:sz w:val="20"/>
          <w:szCs w:val="20"/>
        </w:rPr>
        <w:fldChar w:fldCharType="begin"/>
      </w:r>
      <w:r>
        <w:rPr>
          <w:rFonts w:ascii="Verdana" w:hAnsi="Verdana"/>
          <w:sz w:val="20"/>
          <w:szCs w:val="20"/>
        </w:rPr>
        <w:instrText xml:space="preserve"> HYPERLINK "mailto:office@sailtraininginternational.org" </w:instrText>
      </w:r>
      <w:r>
        <w:rPr>
          <w:rFonts w:ascii="Verdana" w:hAnsi="Verdana"/>
          <w:sz w:val="20"/>
          <w:szCs w:val="20"/>
        </w:rPr>
        <w:fldChar w:fldCharType="separate"/>
      </w:r>
      <w:r>
        <w:rPr>
          <w:rStyle w:val="4"/>
          <w:rFonts w:ascii="Verdana" w:hAnsi="Verdana"/>
          <w:sz w:val="20"/>
          <w:szCs w:val="20"/>
        </w:rPr>
        <w:t>office@sailtraininginternational.org</w:t>
      </w:r>
      <w:r>
        <w:rPr>
          <w:rFonts w:ascii="Verdana" w:hAnsi="Verdana"/>
          <w:sz w:val="20"/>
          <w:szCs w:val="20"/>
        </w:rPr>
        <w:fldChar w:fldCharType="end"/>
      </w:r>
      <w:r>
        <w:rPr>
          <w:rFonts w:ascii="Verdana" w:hAnsi="Verdana"/>
          <w:sz w:val="20"/>
          <w:szCs w:val="20"/>
        </w:rPr>
        <w:t xml:space="preserve">) for editorial review prior to publishing on site. You can expect your advertisement to appear within 2-3 business days. </w:t>
      </w:r>
    </w:p>
    <w:p w14:paraId="7A0F61B7">
      <w:pPr>
        <w:spacing w:line="276" w:lineRule="auto"/>
        <w:ind w:left="1080"/>
        <w:rPr>
          <w:rFonts w:ascii="Verdana" w:hAnsi="Verdana"/>
          <w:sz w:val="20"/>
          <w:szCs w:val="20"/>
        </w:rPr>
      </w:pPr>
    </w:p>
    <w:p w14:paraId="3D420058">
      <w:pPr>
        <w:numPr>
          <w:ilvl w:val="0"/>
          <w:numId w:val="1"/>
        </w:numPr>
        <w:spacing w:line="276" w:lineRule="auto"/>
        <w:rPr>
          <w:rFonts w:ascii="Verdana" w:hAnsi="Verdana"/>
          <w:sz w:val="20"/>
          <w:szCs w:val="20"/>
        </w:rPr>
      </w:pPr>
      <w:r>
        <w:rPr>
          <w:rFonts w:ascii="Verdana" w:hAnsi="Verdana"/>
          <w:sz w:val="20"/>
          <w:szCs w:val="20"/>
        </w:rPr>
        <w:t xml:space="preserve">Your listing will be automatically removed after three months unless you indicate an earlier date. To retain a listing beyond three months, please notify STI before the end of the three month period. </w:t>
      </w:r>
    </w:p>
    <w:p w14:paraId="548C3FAC">
      <w:pPr>
        <w:rPr>
          <w:rFonts w:ascii="Verdana" w:hAnsi="Verdana"/>
          <w:b/>
          <w:sz w:val="20"/>
          <w:szCs w:val="20"/>
        </w:rPr>
      </w:pPr>
    </w:p>
    <w:tbl>
      <w:tblPr>
        <w:tblStyle w:val="3"/>
        <w:tblW w:w="0" w:type="auto"/>
        <w:tblInd w:w="0" w:type="dxa"/>
        <w:tblBorders>
          <w:top w:val="single" w:color="auto" w:sz="18" w:space="0"/>
          <w:left w:val="single" w:color="auto" w:sz="18"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3031"/>
        <w:gridCol w:w="1757"/>
        <w:gridCol w:w="5061"/>
      </w:tblGrid>
      <w:tr w14:paraId="5E3F5E4E">
        <w:tblPrEx>
          <w:tblBorders>
            <w:top w:val="single" w:color="auto" w:sz="18" w:space="0"/>
            <w:left w:val="single" w:color="auto" w:sz="18"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567" w:hRule="atLeast"/>
        </w:trPr>
        <w:tc>
          <w:tcPr>
            <w:tcW w:w="3031" w:type="dxa"/>
            <w:tcBorders>
              <w:top w:val="single" w:color="auto" w:sz="18" w:space="0"/>
              <w:bottom w:val="single" w:color="auto" w:sz="18" w:space="0"/>
              <w:right w:val="single" w:color="auto" w:sz="18" w:space="0"/>
            </w:tcBorders>
            <w:noWrap w:val="0"/>
            <w:vAlign w:val="center"/>
          </w:tcPr>
          <w:p w14:paraId="718D0250">
            <w:pPr>
              <w:rPr>
                <w:rFonts w:ascii="Verdana" w:hAnsi="Verdana"/>
                <w:b/>
                <w:sz w:val="20"/>
                <w:szCs w:val="20"/>
                <w:lang/>
              </w:rPr>
            </w:pPr>
            <w:r>
              <w:rPr>
                <w:rFonts w:ascii="Verdana" w:hAnsi="Verdana"/>
                <w:b/>
                <w:sz w:val="20"/>
                <w:szCs w:val="20"/>
                <w:lang/>
              </w:rPr>
              <w:t>Date of Posting</w:t>
            </w:r>
          </w:p>
        </w:tc>
        <w:tc>
          <w:tcPr>
            <w:tcW w:w="6818" w:type="dxa"/>
            <w:gridSpan w:val="2"/>
            <w:tcBorders>
              <w:top w:val="single" w:color="auto" w:sz="18" w:space="0"/>
              <w:left w:val="single" w:color="auto" w:sz="18" w:space="0"/>
              <w:bottom w:val="single" w:color="auto" w:sz="18" w:space="0"/>
              <w:right w:val="single" w:color="auto" w:sz="18" w:space="0"/>
            </w:tcBorders>
            <w:noWrap w:val="0"/>
            <w:vAlign w:val="center"/>
          </w:tcPr>
          <w:p w14:paraId="3030BC00">
            <w:pPr>
              <w:rPr>
                <w:rFonts w:hint="default" w:ascii="Verdana" w:hAnsi="Verdana"/>
                <w:sz w:val="20"/>
                <w:szCs w:val="20"/>
                <w:lang w:val="es-ES"/>
              </w:rPr>
            </w:pPr>
            <w:r>
              <w:rPr>
                <w:rFonts w:hint="default" w:ascii="Verdana" w:hAnsi="Verdana"/>
                <w:sz w:val="20"/>
                <w:szCs w:val="20"/>
                <w:lang w:val="es-ES"/>
              </w:rPr>
              <w:t>4 abril 2026</w:t>
            </w:r>
          </w:p>
        </w:tc>
      </w:tr>
      <w:tr w14:paraId="7537268F">
        <w:tblPrEx>
          <w:tblBorders>
            <w:top w:val="single" w:color="auto" w:sz="18" w:space="0"/>
            <w:left w:val="single" w:color="auto" w:sz="18"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567" w:hRule="atLeast"/>
        </w:trPr>
        <w:tc>
          <w:tcPr>
            <w:tcW w:w="3031" w:type="dxa"/>
            <w:tcBorders>
              <w:top w:val="single" w:color="auto" w:sz="18" w:space="0"/>
              <w:bottom w:val="single" w:color="auto" w:sz="18" w:space="0"/>
              <w:right w:val="single" w:color="auto" w:sz="18" w:space="0"/>
            </w:tcBorders>
            <w:noWrap w:val="0"/>
            <w:vAlign w:val="center"/>
          </w:tcPr>
          <w:p w14:paraId="129C6427">
            <w:pPr>
              <w:rPr>
                <w:rFonts w:ascii="Verdana" w:hAnsi="Verdana"/>
                <w:b/>
                <w:sz w:val="20"/>
                <w:szCs w:val="20"/>
                <w:lang/>
              </w:rPr>
            </w:pPr>
            <w:r>
              <w:rPr>
                <w:rFonts w:ascii="Verdana" w:hAnsi="Verdana"/>
                <w:b/>
                <w:sz w:val="20"/>
                <w:szCs w:val="20"/>
                <w:lang/>
              </w:rPr>
              <w:t>Name</w:t>
            </w:r>
          </w:p>
        </w:tc>
        <w:tc>
          <w:tcPr>
            <w:tcW w:w="6818" w:type="dxa"/>
            <w:gridSpan w:val="2"/>
            <w:tcBorders>
              <w:top w:val="single" w:color="auto" w:sz="18" w:space="0"/>
              <w:left w:val="single" w:color="auto" w:sz="18" w:space="0"/>
              <w:bottom w:val="single" w:color="auto" w:sz="18" w:space="0"/>
              <w:right w:val="single" w:color="auto" w:sz="18" w:space="0"/>
            </w:tcBorders>
            <w:noWrap w:val="0"/>
            <w:vAlign w:val="center"/>
          </w:tcPr>
          <w:p w14:paraId="3385D931">
            <w:pPr>
              <w:rPr>
                <w:rFonts w:hint="default" w:ascii="Verdana" w:hAnsi="Verdana"/>
                <w:sz w:val="20"/>
                <w:szCs w:val="20"/>
                <w:lang w:val="es-ES"/>
              </w:rPr>
            </w:pPr>
            <w:r>
              <w:rPr>
                <w:rFonts w:hint="default" w:ascii="Verdana" w:hAnsi="Verdana"/>
                <w:sz w:val="20"/>
                <w:szCs w:val="20"/>
                <w:lang w:val="es-ES"/>
              </w:rPr>
              <w:t>ROGER WILLIAM MERINO ABRIOJO</w:t>
            </w:r>
          </w:p>
        </w:tc>
      </w:tr>
      <w:tr w14:paraId="2AC27F2E">
        <w:tblPrEx>
          <w:tblBorders>
            <w:top w:val="single" w:color="auto" w:sz="18" w:space="0"/>
            <w:left w:val="single" w:color="auto" w:sz="18"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567" w:hRule="atLeast"/>
        </w:trPr>
        <w:tc>
          <w:tcPr>
            <w:tcW w:w="3031" w:type="dxa"/>
            <w:tcBorders>
              <w:top w:val="single" w:color="auto" w:sz="18" w:space="0"/>
              <w:bottom w:val="single" w:color="auto" w:sz="18" w:space="0"/>
              <w:right w:val="single" w:color="auto" w:sz="18" w:space="0"/>
            </w:tcBorders>
            <w:noWrap w:val="0"/>
            <w:vAlign w:val="center"/>
          </w:tcPr>
          <w:p w14:paraId="441F988B">
            <w:pPr>
              <w:rPr>
                <w:rFonts w:ascii="Verdana" w:hAnsi="Verdana"/>
                <w:b/>
                <w:sz w:val="20"/>
                <w:szCs w:val="20"/>
                <w:lang/>
              </w:rPr>
            </w:pPr>
            <w:r>
              <w:rPr>
                <w:rFonts w:ascii="Verdana" w:hAnsi="Verdana"/>
                <w:b/>
                <w:sz w:val="20"/>
                <w:szCs w:val="20"/>
                <w:lang/>
              </w:rPr>
              <w:t>Position Sought</w:t>
            </w:r>
          </w:p>
        </w:tc>
        <w:tc>
          <w:tcPr>
            <w:tcW w:w="6818" w:type="dxa"/>
            <w:gridSpan w:val="2"/>
            <w:tcBorders>
              <w:top w:val="single" w:color="auto" w:sz="18" w:space="0"/>
              <w:left w:val="single" w:color="auto" w:sz="18" w:space="0"/>
              <w:bottom w:val="single" w:color="auto" w:sz="18" w:space="0"/>
              <w:right w:val="single" w:color="auto" w:sz="18" w:space="0"/>
            </w:tcBorders>
            <w:noWrap w:val="0"/>
            <w:vAlign w:val="center"/>
          </w:tcPr>
          <w:p w14:paraId="3D1722E4">
            <w:pPr>
              <w:rPr>
                <w:rFonts w:hint="default" w:ascii="Verdana" w:hAnsi="Verdana"/>
                <w:sz w:val="20"/>
                <w:szCs w:val="20"/>
                <w:lang w:val="es-ES"/>
              </w:rPr>
            </w:pPr>
            <w:r>
              <w:rPr>
                <w:rFonts w:hint="default" w:ascii="Verdana" w:hAnsi="Verdana"/>
                <w:sz w:val="20"/>
                <w:szCs w:val="20"/>
                <w:lang w:val="es-ES"/>
              </w:rPr>
              <w:t>TECNICO COMUNICADOR AUDIOVISUAL</w:t>
            </w:r>
          </w:p>
        </w:tc>
      </w:tr>
      <w:tr w14:paraId="11CC5009">
        <w:tblPrEx>
          <w:tblBorders>
            <w:top w:val="single" w:color="auto" w:sz="18" w:space="0"/>
            <w:left w:val="single" w:color="auto" w:sz="18"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567" w:hRule="atLeast"/>
        </w:trPr>
        <w:tc>
          <w:tcPr>
            <w:tcW w:w="3031" w:type="dxa"/>
            <w:tcBorders>
              <w:top w:val="single" w:color="auto" w:sz="18" w:space="0"/>
              <w:bottom w:val="single" w:color="auto" w:sz="18" w:space="0"/>
              <w:right w:val="single" w:color="auto" w:sz="18" w:space="0"/>
            </w:tcBorders>
            <w:noWrap w:val="0"/>
            <w:vAlign w:val="center"/>
          </w:tcPr>
          <w:p w14:paraId="000FC068">
            <w:pPr>
              <w:rPr>
                <w:rFonts w:ascii="Verdana" w:hAnsi="Verdana"/>
                <w:b/>
                <w:sz w:val="20"/>
                <w:szCs w:val="20"/>
                <w:lang/>
              </w:rPr>
            </w:pPr>
            <w:r>
              <w:rPr>
                <w:rFonts w:ascii="Verdana" w:hAnsi="Verdana"/>
                <w:b/>
                <w:sz w:val="20"/>
                <w:szCs w:val="20"/>
                <w:lang/>
              </w:rPr>
              <w:t>Location preference</w:t>
            </w:r>
          </w:p>
        </w:tc>
        <w:tc>
          <w:tcPr>
            <w:tcW w:w="6818" w:type="dxa"/>
            <w:gridSpan w:val="2"/>
            <w:tcBorders>
              <w:top w:val="single" w:color="auto" w:sz="18" w:space="0"/>
              <w:left w:val="single" w:color="auto" w:sz="18" w:space="0"/>
              <w:bottom w:val="single" w:color="auto" w:sz="18" w:space="0"/>
              <w:right w:val="single" w:color="auto" w:sz="18" w:space="0"/>
            </w:tcBorders>
            <w:noWrap w:val="0"/>
            <w:vAlign w:val="center"/>
          </w:tcPr>
          <w:p w14:paraId="17D3CF3D">
            <w:pPr>
              <w:rPr>
                <w:rFonts w:hint="default" w:ascii="Verdana" w:hAnsi="Verdana"/>
                <w:sz w:val="20"/>
                <w:szCs w:val="20"/>
                <w:lang w:val="es-ES"/>
              </w:rPr>
            </w:pPr>
            <w:r>
              <w:rPr>
                <w:rFonts w:hint="default" w:ascii="Verdana" w:hAnsi="Verdana"/>
                <w:sz w:val="20"/>
                <w:szCs w:val="20"/>
                <w:lang w:val="es-ES"/>
              </w:rPr>
              <w:t>CAMAROGRAFO/ EDITOR</w:t>
            </w:r>
          </w:p>
        </w:tc>
      </w:tr>
      <w:tr w14:paraId="64058118">
        <w:tblPrEx>
          <w:tblBorders>
            <w:top w:val="single" w:color="auto" w:sz="18" w:space="0"/>
            <w:left w:val="single" w:color="auto" w:sz="18"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567" w:hRule="atLeast"/>
        </w:trPr>
        <w:tc>
          <w:tcPr>
            <w:tcW w:w="4788" w:type="dxa"/>
            <w:gridSpan w:val="2"/>
            <w:tcBorders>
              <w:top w:val="single" w:color="auto" w:sz="18" w:space="0"/>
              <w:bottom w:val="single" w:color="auto" w:sz="18" w:space="0"/>
              <w:right w:val="single" w:color="auto" w:sz="18" w:space="0"/>
            </w:tcBorders>
            <w:noWrap w:val="0"/>
            <w:vAlign w:val="center"/>
          </w:tcPr>
          <w:p w14:paraId="4525036C">
            <w:pPr>
              <w:rPr>
                <w:rFonts w:ascii="Verdana" w:hAnsi="Verdana"/>
                <w:b/>
                <w:sz w:val="20"/>
                <w:szCs w:val="20"/>
                <w:lang/>
              </w:rPr>
            </w:pPr>
            <w:r>
              <w:rPr>
                <w:rFonts w:ascii="Verdana" w:hAnsi="Verdana"/>
                <w:b/>
                <w:sz w:val="20"/>
                <w:szCs w:val="20"/>
                <w:lang/>
              </w:rPr>
              <w:t xml:space="preserve">Full Time / Seasonal  </w:t>
            </w:r>
          </w:p>
          <w:p w14:paraId="1490C811">
            <w:pPr>
              <w:rPr>
                <w:rFonts w:hint="default" w:ascii="Verdana" w:hAnsi="Verdana"/>
                <w:sz w:val="20"/>
                <w:szCs w:val="20"/>
                <w:lang w:val="es-ES"/>
              </w:rPr>
            </w:pPr>
            <w:r>
              <w:rPr>
                <w:rFonts w:ascii="Verdana" w:hAnsi="Verdana"/>
                <w:sz w:val="20"/>
                <w:szCs w:val="20"/>
                <w:lang/>
              </w:rPr>
              <w:t xml:space="preserve">(delete as appropriate) </w:t>
            </w:r>
            <w:r>
              <w:rPr>
                <w:rFonts w:hint="default" w:ascii="Verdana" w:hAnsi="Verdana"/>
                <w:sz w:val="20"/>
                <w:szCs w:val="20"/>
                <w:lang w:val="es-ES"/>
              </w:rPr>
              <w:t xml:space="preserve">   </w:t>
            </w:r>
            <w:r>
              <w:rPr>
                <w:rFonts w:hint="default" w:ascii="Verdana" w:hAnsi="Verdana"/>
                <w:sz w:val="44"/>
                <w:szCs w:val="44"/>
                <w:lang w:val="es-ES"/>
              </w:rPr>
              <w:t xml:space="preserve"> x</w:t>
            </w:r>
          </w:p>
        </w:tc>
        <w:tc>
          <w:tcPr>
            <w:tcW w:w="5061" w:type="dxa"/>
            <w:tcBorders>
              <w:top w:val="single" w:color="auto" w:sz="18" w:space="0"/>
              <w:left w:val="single" w:color="auto" w:sz="18" w:space="0"/>
              <w:bottom w:val="single" w:color="auto" w:sz="18" w:space="0"/>
              <w:right w:val="single" w:color="auto" w:sz="18" w:space="0"/>
            </w:tcBorders>
            <w:noWrap w:val="0"/>
            <w:vAlign w:val="center"/>
          </w:tcPr>
          <w:p w14:paraId="6C622946">
            <w:pPr>
              <w:rPr>
                <w:rFonts w:ascii="Verdana" w:hAnsi="Verdana"/>
                <w:b/>
                <w:sz w:val="20"/>
                <w:szCs w:val="20"/>
                <w:lang/>
              </w:rPr>
            </w:pPr>
            <w:r>
              <w:rPr>
                <w:rFonts w:ascii="Verdana" w:hAnsi="Verdana"/>
                <w:b/>
                <w:sz w:val="20"/>
                <w:szCs w:val="20"/>
                <w:lang/>
              </w:rPr>
              <w:t xml:space="preserve">Paid / Voluntary </w:t>
            </w:r>
          </w:p>
          <w:p w14:paraId="31F86DD9">
            <w:pPr>
              <w:rPr>
                <w:rFonts w:ascii="Verdana" w:hAnsi="Verdana"/>
                <w:sz w:val="20"/>
                <w:szCs w:val="20"/>
                <w:lang/>
              </w:rPr>
            </w:pPr>
            <w:r>
              <w:rPr>
                <w:rFonts w:ascii="Verdana" w:hAnsi="Verdana"/>
                <w:sz w:val="20"/>
                <w:szCs w:val="20"/>
                <w:lang/>
              </w:rPr>
              <w:t>(delete as appropriate)</w:t>
            </w:r>
          </w:p>
        </w:tc>
      </w:tr>
      <w:tr w14:paraId="38F095C4">
        <w:tblPrEx>
          <w:tblBorders>
            <w:top w:val="single" w:color="auto" w:sz="18" w:space="0"/>
            <w:left w:val="single" w:color="auto" w:sz="18"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567" w:hRule="atLeast"/>
        </w:trPr>
        <w:tc>
          <w:tcPr>
            <w:tcW w:w="3031" w:type="dxa"/>
            <w:tcBorders>
              <w:top w:val="single" w:color="auto" w:sz="18" w:space="0"/>
              <w:bottom w:val="single" w:color="auto" w:sz="18" w:space="0"/>
              <w:right w:val="single" w:color="auto" w:sz="18" w:space="0"/>
            </w:tcBorders>
            <w:noWrap w:val="0"/>
            <w:vAlign w:val="center"/>
          </w:tcPr>
          <w:p w14:paraId="22909071">
            <w:pPr>
              <w:rPr>
                <w:rFonts w:ascii="Verdana" w:hAnsi="Verdana"/>
                <w:b/>
                <w:sz w:val="20"/>
                <w:szCs w:val="20"/>
                <w:lang/>
              </w:rPr>
            </w:pPr>
            <w:r>
              <w:rPr>
                <w:rFonts w:ascii="Verdana" w:hAnsi="Verdana"/>
                <w:b/>
                <w:sz w:val="20"/>
                <w:szCs w:val="20"/>
                <w:lang/>
              </w:rPr>
              <w:t xml:space="preserve">Description of Position Sought </w:t>
            </w:r>
          </w:p>
          <w:p w14:paraId="378F770A">
            <w:pPr>
              <w:rPr>
                <w:rFonts w:ascii="Verdana" w:hAnsi="Verdana"/>
                <w:b/>
                <w:sz w:val="20"/>
                <w:szCs w:val="20"/>
                <w:lang/>
              </w:rPr>
            </w:pPr>
            <w:r>
              <w:rPr>
                <w:rFonts w:ascii="Verdana" w:hAnsi="Verdana"/>
                <w:b/>
                <w:sz w:val="20"/>
                <w:szCs w:val="20"/>
                <w:lang/>
              </w:rPr>
              <w:t>(max 100 words)</w:t>
            </w:r>
          </w:p>
        </w:tc>
        <w:tc>
          <w:tcPr>
            <w:tcW w:w="6818" w:type="dxa"/>
            <w:gridSpan w:val="2"/>
            <w:tcBorders>
              <w:top w:val="single" w:color="auto" w:sz="18" w:space="0"/>
              <w:left w:val="single" w:color="auto" w:sz="18" w:space="0"/>
              <w:bottom w:val="single" w:color="auto" w:sz="18" w:space="0"/>
              <w:right w:val="single" w:color="auto" w:sz="18" w:space="0"/>
            </w:tcBorders>
            <w:noWrap w:val="0"/>
            <w:vAlign w:val="center"/>
          </w:tcPr>
          <w:p w14:paraId="44B7F171">
            <w:pPr>
              <w:rPr>
                <w:rFonts w:ascii="Verdana" w:hAnsi="Verdana"/>
                <w:sz w:val="20"/>
                <w:szCs w:val="20"/>
                <w:lang/>
              </w:rPr>
            </w:pPr>
          </w:p>
          <w:p w14:paraId="08578E81">
            <w:pPr>
              <w:rPr>
                <w:rFonts w:hint="default" w:ascii="Verdana" w:hAnsi="Verdana"/>
                <w:sz w:val="20"/>
                <w:szCs w:val="20"/>
                <w:lang w:val="es-ES"/>
              </w:rPr>
            </w:pPr>
            <w:r>
              <w:rPr>
                <w:rFonts w:hint="default" w:ascii="Verdana" w:hAnsi="Verdana"/>
                <w:sz w:val="20"/>
                <w:szCs w:val="20"/>
                <w:lang w:val="es-ES"/>
              </w:rPr>
              <w:t xml:space="preserve">Técnico en comunicación audiovisual con mas de 20 años de experiencia en la armada del Perú, editor de video, manejo de plataformas para edición, piloto de drone, con muchas ganas de sumar mi experiencia marinera en producciones de competencia. </w:t>
            </w:r>
          </w:p>
          <w:p w14:paraId="2D7C135F">
            <w:pPr>
              <w:rPr>
                <w:rFonts w:hint="default" w:ascii="Verdana" w:hAnsi="Verdana"/>
                <w:sz w:val="20"/>
                <w:szCs w:val="20"/>
                <w:lang w:val="es-ES"/>
              </w:rPr>
            </w:pPr>
            <w:r>
              <w:rPr>
                <w:rFonts w:hint="default" w:ascii="Verdana" w:hAnsi="Verdana"/>
                <w:sz w:val="20"/>
                <w:szCs w:val="20"/>
                <w:lang w:val="es-ES"/>
              </w:rPr>
              <w:t>En el mar y haber participado en la regata the tall ships races 2025 abordo del bap Unión</w:t>
            </w:r>
            <w:bookmarkStart w:id="0" w:name="_GoBack"/>
            <w:bookmarkEnd w:id="0"/>
          </w:p>
          <w:p w14:paraId="2994377D">
            <w:pPr>
              <w:rPr>
                <w:rFonts w:ascii="Verdana" w:hAnsi="Verdana"/>
                <w:sz w:val="20"/>
                <w:szCs w:val="20"/>
                <w:lang/>
              </w:rPr>
            </w:pPr>
          </w:p>
          <w:p w14:paraId="5FC5F745">
            <w:pPr>
              <w:rPr>
                <w:rFonts w:ascii="Verdana" w:hAnsi="Verdana"/>
                <w:sz w:val="20"/>
                <w:szCs w:val="20"/>
                <w:lang/>
              </w:rPr>
            </w:pPr>
          </w:p>
          <w:p w14:paraId="29A5C18C">
            <w:pPr>
              <w:rPr>
                <w:rFonts w:ascii="Verdana" w:hAnsi="Verdana"/>
                <w:sz w:val="20"/>
                <w:szCs w:val="20"/>
                <w:lang/>
              </w:rPr>
            </w:pPr>
          </w:p>
        </w:tc>
      </w:tr>
      <w:tr w14:paraId="41B1EA06">
        <w:tblPrEx>
          <w:tblBorders>
            <w:top w:val="single" w:color="auto" w:sz="18" w:space="0"/>
            <w:left w:val="single" w:color="auto" w:sz="18"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567" w:hRule="atLeast"/>
        </w:trPr>
        <w:tc>
          <w:tcPr>
            <w:tcW w:w="3031" w:type="dxa"/>
            <w:tcBorders>
              <w:top w:val="single" w:color="auto" w:sz="18" w:space="0"/>
              <w:bottom w:val="single" w:color="auto" w:sz="18" w:space="0"/>
              <w:right w:val="single" w:color="auto" w:sz="18" w:space="0"/>
            </w:tcBorders>
            <w:noWrap w:val="0"/>
            <w:vAlign w:val="center"/>
          </w:tcPr>
          <w:p w14:paraId="5DF6453F">
            <w:pPr>
              <w:rPr>
                <w:rFonts w:ascii="Verdana" w:hAnsi="Verdana"/>
                <w:b/>
                <w:sz w:val="20"/>
                <w:szCs w:val="20"/>
                <w:lang/>
              </w:rPr>
            </w:pPr>
            <w:r>
              <w:rPr>
                <w:rFonts w:ascii="Verdana" w:hAnsi="Verdana"/>
                <w:b/>
                <w:sz w:val="20"/>
                <w:szCs w:val="20"/>
                <w:lang/>
              </w:rPr>
              <w:t>Qualifications</w:t>
            </w:r>
          </w:p>
        </w:tc>
        <w:tc>
          <w:tcPr>
            <w:tcW w:w="6818" w:type="dxa"/>
            <w:gridSpan w:val="2"/>
            <w:tcBorders>
              <w:top w:val="single" w:color="auto" w:sz="18" w:space="0"/>
              <w:left w:val="single" w:color="auto" w:sz="18" w:space="0"/>
              <w:bottom w:val="single" w:color="auto" w:sz="18" w:space="0"/>
              <w:right w:val="single" w:color="auto" w:sz="18" w:space="0"/>
            </w:tcBorders>
            <w:noWrap w:val="0"/>
            <w:vAlign w:val="center"/>
          </w:tcPr>
          <w:p w14:paraId="0154F59B">
            <w:pPr>
              <w:rPr>
                <w:rFonts w:ascii="Verdana" w:hAnsi="Verdana"/>
                <w:sz w:val="20"/>
                <w:szCs w:val="20"/>
                <w:lang/>
              </w:rPr>
            </w:pPr>
          </w:p>
        </w:tc>
      </w:tr>
      <w:tr w14:paraId="76EF3E2F">
        <w:tblPrEx>
          <w:tblBorders>
            <w:top w:val="single" w:color="auto" w:sz="18" w:space="0"/>
            <w:left w:val="single" w:color="auto" w:sz="18"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567" w:hRule="atLeast"/>
        </w:trPr>
        <w:tc>
          <w:tcPr>
            <w:tcW w:w="3031" w:type="dxa"/>
            <w:tcBorders>
              <w:top w:val="single" w:color="auto" w:sz="18" w:space="0"/>
              <w:bottom w:val="single" w:color="auto" w:sz="18" w:space="0"/>
              <w:right w:val="single" w:color="auto" w:sz="18" w:space="0"/>
            </w:tcBorders>
            <w:noWrap w:val="0"/>
            <w:vAlign w:val="center"/>
          </w:tcPr>
          <w:p w14:paraId="724F292F">
            <w:pPr>
              <w:rPr>
                <w:rFonts w:ascii="Verdana" w:hAnsi="Verdana"/>
                <w:b/>
                <w:sz w:val="20"/>
                <w:szCs w:val="20"/>
                <w:lang/>
              </w:rPr>
            </w:pPr>
            <w:r>
              <w:rPr>
                <w:rFonts w:ascii="Verdana" w:hAnsi="Verdana"/>
                <w:b/>
                <w:sz w:val="20"/>
                <w:szCs w:val="20"/>
                <w:lang/>
              </w:rPr>
              <w:t>Email</w:t>
            </w:r>
          </w:p>
        </w:tc>
        <w:tc>
          <w:tcPr>
            <w:tcW w:w="6818" w:type="dxa"/>
            <w:gridSpan w:val="2"/>
            <w:tcBorders>
              <w:top w:val="single" w:color="auto" w:sz="18" w:space="0"/>
              <w:left w:val="single" w:color="auto" w:sz="18" w:space="0"/>
              <w:bottom w:val="single" w:color="auto" w:sz="18" w:space="0"/>
              <w:right w:val="single" w:color="auto" w:sz="18" w:space="0"/>
            </w:tcBorders>
            <w:noWrap w:val="0"/>
            <w:vAlign w:val="center"/>
          </w:tcPr>
          <w:p w14:paraId="48747498">
            <w:pPr>
              <w:rPr>
                <w:rFonts w:hint="default" w:ascii="Verdana" w:hAnsi="Verdana"/>
                <w:sz w:val="20"/>
                <w:szCs w:val="20"/>
                <w:lang w:val="es-ES"/>
              </w:rPr>
            </w:pPr>
            <w:r>
              <w:rPr>
                <w:rFonts w:hint="default" w:ascii="Verdana" w:hAnsi="Verdana"/>
                <w:sz w:val="20"/>
                <w:szCs w:val="20"/>
                <w:lang w:val="es-ES"/>
              </w:rPr>
              <w:t>Rogermerino01@yahoo.es</w:t>
            </w:r>
          </w:p>
        </w:tc>
      </w:tr>
      <w:tr w14:paraId="0EAA4F9C">
        <w:tblPrEx>
          <w:tblBorders>
            <w:top w:val="single" w:color="auto" w:sz="18" w:space="0"/>
            <w:left w:val="single" w:color="auto" w:sz="18"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567" w:hRule="atLeast"/>
        </w:trPr>
        <w:tc>
          <w:tcPr>
            <w:tcW w:w="3031" w:type="dxa"/>
            <w:tcBorders>
              <w:top w:val="single" w:color="auto" w:sz="18" w:space="0"/>
              <w:bottom w:val="single" w:color="auto" w:sz="18" w:space="0"/>
              <w:right w:val="single" w:color="auto" w:sz="18" w:space="0"/>
            </w:tcBorders>
            <w:noWrap w:val="0"/>
            <w:vAlign w:val="center"/>
          </w:tcPr>
          <w:p w14:paraId="57210DC7">
            <w:pPr>
              <w:rPr>
                <w:rFonts w:ascii="Verdana" w:hAnsi="Verdana"/>
                <w:b/>
                <w:sz w:val="20"/>
                <w:szCs w:val="20"/>
                <w:lang/>
              </w:rPr>
            </w:pPr>
            <w:r>
              <w:rPr>
                <w:rFonts w:ascii="Verdana" w:hAnsi="Verdana"/>
                <w:b/>
                <w:sz w:val="20"/>
                <w:szCs w:val="20"/>
                <w:lang/>
              </w:rPr>
              <w:t>Telephone</w:t>
            </w:r>
          </w:p>
        </w:tc>
        <w:tc>
          <w:tcPr>
            <w:tcW w:w="6818" w:type="dxa"/>
            <w:gridSpan w:val="2"/>
            <w:tcBorders>
              <w:top w:val="single" w:color="auto" w:sz="18" w:space="0"/>
              <w:left w:val="single" w:color="auto" w:sz="18" w:space="0"/>
              <w:bottom w:val="single" w:color="auto" w:sz="18" w:space="0"/>
              <w:right w:val="single" w:color="auto" w:sz="18" w:space="0"/>
            </w:tcBorders>
            <w:noWrap w:val="0"/>
            <w:vAlign w:val="center"/>
          </w:tcPr>
          <w:p w14:paraId="137C1306">
            <w:pPr>
              <w:rPr>
                <w:rFonts w:hint="default" w:ascii="Verdana" w:hAnsi="Verdana"/>
                <w:sz w:val="20"/>
                <w:szCs w:val="20"/>
                <w:lang w:val="es-ES"/>
              </w:rPr>
            </w:pPr>
            <w:r>
              <w:rPr>
                <w:rFonts w:hint="default" w:ascii="Verdana" w:hAnsi="Verdana"/>
                <w:sz w:val="20"/>
                <w:szCs w:val="20"/>
                <w:lang w:val="es-ES"/>
              </w:rPr>
              <w:t>51-983435043</w:t>
            </w:r>
          </w:p>
        </w:tc>
      </w:tr>
    </w:tbl>
    <w:p w14:paraId="5E59A5DB">
      <w:pPr>
        <w:rPr>
          <w:rFonts w:ascii="Verdana" w:hAnsi="Verdana"/>
          <w:sz w:val="20"/>
          <w:szCs w:val="20"/>
        </w:rPr>
      </w:pPr>
    </w:p>
    <w:sectPr>
      <w:pgSz w:w="11901" w:h="16840"/>
      <w:pgMar w:top="567" w:right="1134" w:bottom="567" w:left="1134" w:header="709" w:footer="709"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76142"/>
    <w:multiLevelType w:val="multilevel"/>
    <w:tmpl w:val="13776142"/>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0"/>
  <w:displayVerticalDrawingGridEvery w:val="0"/>
  <w:doNotUseMarginsForDrawingGridOrigin w:val="1"/>
  <w:drawingGridHorizontalOrigin w:val="1701"/>
  <w:drawingGridVerticalOrigin w:val="1984"/>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6B8"/>
    <w:rsid w:val="00175BF9"/>
    <w:rsid w:val="0021459C"/>
    <w:rsid w:val="003119E5"/>
    <w:rsid w:val="009F1740"/>
    <w:rsid w:val="00B1731D"/>
    <w:rsid w:val="00DB4999"/>
    <w:rsid w:val="6D850E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72" w:semiHidden="0" w:name="List Paragraph"/>
  </w:latentStyles>
  <w:style w:type="paragraph" w:default="1" w:styleId="1">
    <w:name w:val="Normal"/>
    <w:qFormat/>
    <w:uiPriority w:val="0"/>
    <w:rPr>
      <w:rFonts w:ascii="Arial" w:hAnsi="Arial"/>
      <w:sz w:val="22"/>
      <w:szCs w:val="24"/>
      <w:lang w:val="en-GB" w:eastAsia="en-US"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character" w:styleId="4">
    <w:name w:val="Hyperlink"/>
    <w:uiPriority w:val="0"/>
    <w:rPr>
      <w:color w:val="0000FF"/>
      <w:u w:val="single"/>
    </w:rPr>
  </w:style>
  <w:style w:type="character" w:styleId="5">
    <w:name w:val="FollowedHyperlink"/>
    <w:uiPriority w:val="0"/>
    <w:rPr>
      <w:color w:val="800080"/>
      <w:u w:val="single"/>
    </w:rPr>
  </w:style>
  <w:style w:type="table" w:styleId="6">
    <w:name w:val="Table Grid"/>
    <w:basedOn w:val="3"/>
    <w:uiPriority w:val="0"/>
    <w:rPr>
      <w:lang/>
    </w:r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72"/>
    <w:pPr>
      <w:ind w:left="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F9FE0AD4.dotm</Template>
  <Company>Sail Training International</Company>
  <Pages>1</Pages>
  <Words>144</Words>
  <Characters>825</Characters>
  <Lines>6</Lines>
  <Paragraphs>1</Paragraphs>
  <TotalTime>11</TotalTime>
  <ScaleCrop>false</ScaleCrop>
  <LinksUpToDate>false</LinksUpToDate>
  <CharactersWithSpaces>968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2016-03-31T09:52:00Z</dcterms:created>
  <dc:creator>Corinne Hitching</dc:creator>
  <cp:lastModifiedBy>USUARIO</cp:lastModifiedBy>
  <cp:lastPrinted>2006-03-21T10:34:00Z</cp:lastPrinted>
  <dcterms:modified xsi:type="dcterms:W3CDTF">2026-04-03T19:49:11Z</dcterms:modified>
  <dc:title>Crew Search Submission Form</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FAE89B1535514CEA80D2CAC9424C4AD4_13</vt:lpwstr>
  </property>
</Properties>
</file>