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FA320" w14:textId="77777777" w:rsidR="002D5DC4" w:rsidRDefault="00000000">
      <w:pPr>
        <w:spacing w:before="120" w:after="120" w:line="336" w:lineRule="auto"/>
      </w:pPr>
      <w:r>
        <w:rPr>
          <w:rFonts w:ascii="Arimo" w:eastAsia="Arimo" w:hAnsi="Arimo" w:cs="Arimo"/>
          <w:color w:val="000000"/>
        </w:rPr>
        <w:t xml:space="preserve"> </w:t>
      </w:r>
    </w:p>
    <w:p w14:paraId="0ED1CA69" w14:textId="77777777" w:rsidR="002D5DC4" w:rsidRDefault="00000000">
      <w:pPr>
        <w:spacing w:before="120" w:after="120"/>
        <w:jc w:val="center"/>
      </w:pPr>
      <w:r>
        <w:rPr>
          <w:noProof/>
        </w:rPr>
        <w:drawing>
          <wp:inline distT="0" distB="0" distL="0" distR="0" wp14:anchorId="018D7F94" wp14:editId="2C63FC13">
            <wp:extent cx="1941319" cy="1073883"/>
            <wp:effectExtent l="0" t="0" r="0" b="0"/>
            <wp:docPr id="1185793846" name="Drawing 0" descr="c0bef91240c83e328c5666ae2194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0bef91240c83e328c5666ae21940137.jpg"/>
                    <pic:cNvPicPr>
                      <a:picLocks noChangeAspect="1"/>
                    </pic:cNvPicPr>
                  </pic:nvPicPr>
                  <pic:blipFill>
                    <a:blip r:embed="rId5"/>
                    <a:srcRect/>
                    <a:stretch>
                      <a:fillRect/>
                    </a:stretch>
                  </pic:blipFill>
                  <pic:spPr>
                    <a:xfrm>
                      <a:off x="0" y="0"/>
                      <a:ext cx="1941319" cy="1073883"/>
                    </a:xfrm>
                    <a:prstGeom prst="rect">
                      <a:avLst/>
                    </a:prstGeom>
                  </pic:spPr>
                </pic:pic>
              </a:graphicData>
            </a:graphic>
          </wp:inline>
        </w:drawing>
      </w:r>
    </w:p>
    <w:p w14:paraId="214ED212" w14:textId="77777777" w:rsidR="002D5DC4" w:rsidRDefault="00000000">
      <w:pPr>
        <w:spacing w:before="120" w:after="120" w:line="336" w:lineRule="auto"/>
      </w:pPr>
      <w:r>
        <w:rPr>
          <w:rFonts w:ascii="Arimo" w:eastAsia="Arimo" w:hAnsi="Arimo" w:cs="Arimo"/>
          <w:color w:val="000000"/>
        </w:rPr>
        <w:t xml:space="preserve"> </w:t>
      </w:r>
    </w:p>
    <w:p w14:paraId="67DDD1A8" w14:textId="77777777" w:rsidR="002D5DC4" w:rsidRDefault="00000000">
      <w:pPr>
        <w:spacing w:before="120" w:after="120" w:line="336" w:lineRule="auto"/>
        <w:jc w:val="center"/>
      </w:pPr>
      <w:r>
        <w:rPr>
          <w:rFonts w:ascii="Verdana Bold" w:eastAsia="Verdana Bold" w:hAnsi="Verdana Bold" w:cs="Verdana Bold"/>
          <w:b/>
          <w:bCs/>
          <w:color w:val="000000"/>
          <w:sz w:val="22"/>
          <w:szCs w:val="22"/>
        </w:rPr>
        <w:t>Sail Training International Positions Sought Submission Form</w:t>
      </w:r>
      <w:r>
        <w:rPr>
          <w:rFonts w:ascii="Arimo" w:eastAsia="Arimo" w:hAnsi="Arimo" w:cs="Arimo"/>
          <w:color w:val="000000"/>
        </w:rPr>
        <w:t xml:space="preserve"> </w:t>
      </w:r>
    </w:p>
    <w:p w14:paraId="43C1010F" w14:textId="77777777" w:rsidR="002D5DC4" w:rsidRDefault="00000000">
      <w:pPr>
        <w:spacing w:before="120" w:after="120" w:line="336" w:lineRule="auto"/>
      </w:pPr>
      <w:r>
        <w:rPr>
          <w:rFonts w:ascii="Arimo" w:eastAsia="Arimo" w:hAnsi="Arimo" w:cs="Arimo"/>
          <w:color w:val="000000"/>
        </w:rPr>
        <w:t xml:space="preserve"> </w:t>
      </w:r>
    </w:p>
    <w:p w14:paraId="5E526CEC" w14:textId="77777777" w:rsidR="002D5DC4" w:rsidRDefault="00000000">
      <w:pPr>
        <w:spacing w:before="120" w:after="120" w:line="336" w:lineRule="auto"/>
      </w:pPr>
      <w:r>
        <w:rPr>
          <w:rFonts w:ascii="Verdana Bold" w:eastAsia="Verdana Bold" w:hAnsi="Verdana Bold" w:cs="Verdana Bold"/>
          <w:b/>
          <w:bCs/>
          <w:color w:val="000000"/>
          <w:sz w:val="20"/>
          <w:szCs w:val="20"/>
        </w:rPr>
        <w:t>Editorial Policy</w:t>
      </w:r>
      <w:r>
        <w:rPr>
          <w:rFonts w:ascii="Arimo" w:eastAsia="Arimo" w:hAnsi="Arimo" w:cs="Arimo"/>
          <w:color w:val="000000"/>
        </w:rPr>
        <w:t xml:space="preserve"> </w:t>
      </w:r>
    </w:p>
    <w:p w14:paraId="1B2976B9" w14:textId="77777777" w:rsidR="002D5DC4" w:rsidRDefault="00000000" w:rsidP="00B432D7">
      <w:pPr>
        <w:spacing w:after="0" w:line="336" w:lineRule="auto"/>
      </w:pPr>
      <w:r>
        <w:rPr>
          <w:rFonts w:ascii="Arimo" w:eastAsia="Arimo" w:hAnsi="Arimo" w:cs="Arimo"/>
          <w:color w:val="000000"/>
        </w:rPr>
        <w:t xml:space="preserve"> </w:t>
      </w:r>
    </w:p>
    <w:p w14:paraId="20BC5AA5" w14:textId="77777777" w:rsidR="002D5DC4" w:rsidRDefault="00000000" w:rsidP="00B432D7">
      <w:pPr>
        <w:numPr>
          <w:ilvl w:val="0"/>
          <w:numId w:val="1"/>
        </w:numPr>
        <w:spacing w:after="0" w:line="276" w:lineRule="auto"/>
      </w:pPr>
      <w:r>
        <w:rPr>
          <w:rFonts w:ascii="Verdana" w:eastAsia="Verdana" w:hAnsi="Verdana" w:cs="Verdana"/>
          <w:color w:val="000000"/>
          <w:sz w:val="20"/>
          <w:szCs w:val="20"/>
        </w:rPr>
        <w:t xml:space="preserve">This listing facility is open to any vessel operator or organisation involved in sail training. </w:t>
      </w:r>
      <w:r>
        <w:rPr>
          <w:rFonts w:ascii="Arimo" w:eastAsia="Arimo" w:hAnsi="Arimo" w:cs="Arimo"/>
          <w:color w:val="000000"/>
        </w:rPr>
        <w:t xml:space="preserve"> </w:t>
      </w:r>
    </w:p>
    <w:p w14:paraId="74EE31B2" w14:textId="77777777" w:rsidR="002D5DC4" w:rsidRDefault="00000000" w:rsidP="00B432D7">
      <w:pPr>
        <w:spacing w:after="0" w:line="276" w:lineRule="auto"/>
      </w:pPr>
      <w:r>
        <w:rPr>
          <w:rFonts w:ascii="Arimo" w:eastAsia="Arimo" w:hAnsi="Arimo" w:cs="Arimo"/>
          <w:color w:val="000000"/>
        </w:rPr>
        <w:t xml:space="preserve"> </w:t>
      </w:r>
    </w:p>
    <w:p w14:paraId="70F57DFC" w14:textId="77777777" w:rsidR="002D5DC4" w:rsidRDefault="00000000" w:rsidP="00B432D7">
      <w:pPr>
        <w:numPr>
          <w:ilvl w:val="0"/>
          <w:numId w:val="2"/>
        </w:numPr>
        <w:spacing w:after="0" w:line="276" w:lineRule="auto"/>
      </w:pPr>
      <w:r>
        <w:rPr>
          <w:rFonts w:ascii="Verdana" w:eastAsia="Verdana" w:hAnsi="Verdana" w:cs="Verdana"/>
          <w:color w:val="000000"/>
          <w:sz w:val="20"/>
          <w:szCs w:val="20"/>
        </w:rPr>
        <w:t xml:space="preserve">STI reserves the right not to publish a listing for any reason whatsoever. </w:t>
      </w:r>
      <w:r>
        <w:rPr>
          <w:rFonts w:ascii="Arimo" w:eastAsia="Arimo" w:hAnsi="Arimo" w:cs="Arimo"/>
          <w:color w:val="000000"/>
        </w:rPr>
        <w:t xml:space="preserve"> </w:t>
      </w:r>
    </w:p>
    <w:p w14:paraId="14EF245C" w14:textId="77777777" w:rsidR="002D5DC4" w:rsidRDefault="00000000" w:rsidP="00B432D7">
      <w:pPr>
        <w:spacing w:after="0" w:line="276" w:lineRule="auto"/>
      </w:pPr>
      <w:r>
        <w:rPr>
          <w:rFonts w:ascii="Arimo" w:eastAsia="Arimo" w:hAnsi="Arimo" w:cs="Arimo"/>
          <w:color w:val="000000"/>
        </w:rPr>
        <w:t xml:space="preserve"> </w:t>
      </w:r>
    </w:p>
    <w:p w14:paraId="3552A1FB" w14:textId="77777777" w:rsidR="002D5DC4" w:rsidRDefault="00000000" w:rsidP="00B432D7">
      <w:pPr>
        <w:numPr>
          <w:ilvl w:val="0"/>
          <w:numId w:val="3"/>
        </w:numPr>
        <w:spacing w:after="0" w:line="276" w:lineRule="auto"/>
      </w:pPr>
      <w:r>
        <w:rPr>
          <w:rFonts w:ascii="Verdana" w:eastAsia="Verdana" w:hAnsi="Verdana" w:cs="Verdana"/>
          <w:color w:val="000000"/>
          <w:sz w:val="20"/>
          <w:szCs w:val="20"/>
        </w:rPr>
        <w:t xml:space="preserve">After completing the form, email to </w:t>
      </w:r>
      <w:r>
        <w:rPr>
          <w:rFonts w:ascii="Verdana Bold" w:eastAsia="Verdana Bold" w:hAnsi="Verdana Bold" w:cs="Verdana Bold"/>
          <w:b/>
          <w:bCs/>
          <w:color w:val="000000"/>
          <w:sz w:val="20"/>
          <w:szCs w:val="20"/>
        </w:rPr>
        <w:t xml:space="preserve">STI </w:t>
      </w:r>
      <w:r>
        <w:rPr>
          <w:rFonts w:ascii="Verdana" w:eastAsia="Verdana" w:hAnsi="Verdana" w:cs="Verdana"/>
          <w:color w:val="000000"/>
          <w:sz w:val="20"/>
          <w:szCs w:val="20"/>
        </w:rPr>
        <w:t>(</w:t>
      </w:r>
      <w:hyperlink r:id="rId6">
        <w:r>
          <w:rPr>
            <w:rFonts w:ascii="Verdana" w:eastAsia="Verdana" w:hAnsi="Verdana" w:cs="Verdana"/>
            <w:color w:val="000000"/>
            <w:sz w:val="20"/>
            <w:szCs w:val="20"/>
            <w:u w:val="single" w:color="000000"/>
          </w:rPr>
          <w:t>office@sailtraininginternational.org</w:t>
        </w:r>
      </w:hyperlink>
      <w:r>
        <w:rPr>
          <w:rFonts w:ascii="Verdana" w:eastAsia="Verdana" w:hAnsi="Verdana" w:cs="Verdana"/>
          <w:color w:val="000000"/>
          <w:sz w:val="20"/>
          <w:szCs w:val="20"/>
        </w:rPr>
        <w:t xml:space="preserve">) for editorial review prior to publishing on site. You can expect your advertisement to appear within 2-3 business days. </w:t>
      </w:r>
      <w:r>
        <w:rPr>
          <w:rFonts w:ascii="Arimo" w:eastAsia="Arimo" w:hAnsi="Arimo" w:cs="Arimo"/>
          <w:color w:val="000000"/>
        </w:rPr>
        <w:t xml:space="preserve"> </w:t>
      </w:r>
    </w:p>
    <w:p w14:paraId="3E1CFBBE" w14:textId="77777777" w:rsidR="002D5DC4" w:rsidRDefault="00000000" w:rsidP="00B432D7">
      <w:pPr>
        <w:spacing w:after="0" w:line="276" w:lineRule="auto"/>
      </w:pPr>
      <w:r>
        <w:rPr>
          <w:rFonts w:ascii="Arimo" w:eastAsia="Arimo" w:hAnsi="Arimo" w:cs="Arimo"/>
          <w:color w:val="000000"/>
        </w:rPr>
        <w:t xml:space="preserve"> </w:t>
      </w:r>
    </w:p>
    <w:p w14:paraId="78F26E87" w14:textId="77777777" w:rsidR="002D5DC4" w:rsidRDefault="00000000" w:rsidP="00B432D7">
      <w:pPr>
        <w:numPr>
          <w:ilvl w:val="0"/>
          <w:numId w:val="4"/>
        </w:numPr>
        <w:spacing w:after="0" w:line="276" w:lineRule="auto"/>
      </w:pPr>
      <w:r>
        <w:rPr>
          <w:rFonts w:ascii="Verdana" w:eastAsia="Verdana" w:hAnsi="Verdana" w:cs="Verdana"/>
          <w:color w:val="000000"/>
          <w:sz w:val="20"/>
          <w:szCs w:val="20"/>
        </w:rPr>
        <w:t xml:space="preserve">Your listing will be automatically removed after three months unless you indicate an earlier date. To retain a listing beyond three months, please notify STI before the end of the three month period. </w:t>
      </w:r>
      <w:r>
        <w:rPr>
          <w:rFonts w:ascii="Arimo" w:eastAsia="Arimo" w:hAnsi="Arimo" w:cs="Arimo"/>
          <w:color w:val="000000"/>
        </w:rPr>
        <w:t xml:space="preserve"> </w:t>
      </w:r>
    </w:p>
    <w:p w14:paraId="07872E54" w14:textId="77777777" w:rsidR="002D5DC4" w:rsidRDefault="00000000" w:rsidP="00B432D7">
      <w:pPr>
        <w:spacing w:after="0" w:line="336" w:lineRule="auto"/>
      </w:pPr>
      <w:r>
        <w:rPr>
          <w:rFonts w:ascii="Arimo" w:eastAsia="Arimo" w:hAnsi="Arimo" w:cs="Arimo"/>
          <w:color w:val="000000"/>
        </w:rPr>
        <w:t xml:space="preserve"> </w:t>
      </w:r>
    </w:p>
    <w:tbl>
      <w:tblPr>
        <w:tblW w:w="9030" w:type="dxa"/>
        <w:tblInd w:w="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2778"/>
        <w:gridCol w:w="1611"/>
        <w:gridCol w:w="4641"/>
      </w:tblGrid>
      <w:tr w:rsidR="002D5DC4" w14:paraId="0DEC9EFB"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3A9C989A" w14:textId="520118EC" w:rsidR="002D5DC4" w:rsidRDefault="00000000" w:rsidP="00B432D7">
            <w:pPr>
              <w:spacing w:before="120" w:after="120" w:line="336" w:lineRule="auto"/>
            </w:pPr>
            <w:r>
              <w:rPr>
                <w:rFonts w:ascii="Verdana Bold" w:eastAsia="Verdana Bold" w:hAnsi="Verdana Bold" w:cs="Verdana Bold"/>
                <w:b/>
                <w:bCs/>
                <w:color w:val="000000"/>
                <w:sz w:val="20"/>
                <w:szCs w:val="20"/>
              </w:rPr>
              <w:t>Date of Posting</w:t>
            </w: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57630CBD" w14:textId="19AD2BA0" w:rsidR="002D5DC4" w:rsidRDefault="00000000" w:rsidP="00B432D7">
            <w:pPr>
              <w:spacing w:before="120" w:after="120" w:line="336" w:lineRule="auto"/>
            </w:pPr>
            <w:r>
              <w:rPr>
                <w:rFonts w:ascii="Arimo" w:eastAsia="Arimo" w:hAnsi="Arimo" w:cs="Arimo"/>
                <w:color w:val="000000"/>
              </w:rPr>
              <w:t xml:space="preserve">08/04/2026 </w:t>
            </w:r>
          </w:p>
        </w:tc>
      </w:tr>
      <w:tr w:rsidR="002D5DC4" w14:paraId="146ABB71"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77565092" w14:textId="162F3683" w:rsidR="002D5DC4" w:rsidRDefault="00000000" w:rsidP="00B432D7">
            <w:pPr>
              <w:spacing w:before="120" w:after="120" w:line="336" w:lineRule="auto"/>
            </w:pPr>
            <w:r>
              <w:rPr>
                <w:rFonts w:ascii="Verdana Bold" w:eastAsia="Verdana Bold" w:hAnsi="Verdana Bold" w:cs="Verdana Bold"/>
                <w:b/>
                <w:bCs/>
                <w:color w:val="000000"/>
                <w:sz w:val="20"/>
                <w:szCs w:val="20"/>
              </w:rPr>
              <w:t>Name</w:t>
            </w: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3DD7A1E6" w14:textId="01617008" w:rsidR="002D5DC4" w:rsidRDefault="00000000" w:rsidP="00B432D7">
            <w:pPr>
              <w:spacing w:before="120" w:after="120" w:line="336" w:lineRule="auto"/>
            </w:pPr>
            <w:r>
              <w:rPr>
                <w:rFonts w:ascii="Arimo" w:eastAsia="Arimo" w:hAnsi="Arimo" w:cs="Arimo"/>
                <w:color w:val="000000"/>
              </w:rPr>
              <w:t xml:space="preserve">Rodrigo </w:t>
            </w:r>
            <w:proofErr w:type="spellStart"/>
            <w:r>
              <w:rPr>
                <w:rFonts w:ascii="Arimo" w:eastAsia="Arimo" w:hAnsi="Arimo" w:cs="Arimo"/>
                <w:color w:val="000000"/>
              </w:rPr>
              <w:t>Maltempi</w:t>
            </w:r>
            <w:proofErr w:type="spellEnd"/>
            <w:r>
              <w:rPr>
                <w:rFonts w:ascii="Arimo" w:eastAsia="Arimo" w:hAnsi="Arimo" w:cs="Arimo"/>
                <w:color w:val="000000"/>
              </w:rPr>
              <w:t xml:space="preserve"> Mendes </w:t>
            </w:r>
          </w:p>
        </w:tc>
      </w:tr>
      <w:tr w:rsidR="002D5DC4" w14:paraId="1465152F"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32D584D7" w14:textId="2C4AF0B5" w:rsidR="002D5DC4" w:rsidRDefault="00000000" w:rsidP="00B432D7">
            <w:pPr>
              <w:spacing w:before="120" w:after="120" w:line="336" w:lineRule="auto"/>
            </w:pPr>
            <w:r>
              <w:rPr>
                <w:rFonts w:ascii="Verdana Bold" w:eastAsia="Verdana Bold" w:hAnsi="Verdana Bold" w:cs="Verdana Bold"/>
                <w:b/>
                <w:bCs/>
                <w:color w:val="000000"/>
                <w:sz w:val="20"/>
                <w:szCs w:val="20"/>
              </w:rPr>
              <w:t>Position Sought</w:t>
            </w: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2EBC99CD" w14:textId="16AAA630" w:rsidR="002D5DC4" w:rsidRDefault="00000000" w:rsidP="00B432D7">
            <w:pPr>
              <w:spacing w:before="120" w:after="120" w:line="336" w:lineRule="auto"/>
            </w:pPr>
            <w:r>
              <w:rPr>
                <w:rFonts w:ascii="Arimo" w:eastAsia="Arimo" w:hAnsi="Arimo" w:cs="Arimo"/>
                <w:color w:val="000000"/>
              </w:rPr>
              <w:t xml:space="preserve">Deckhand </w:t>
            </w:r>
          </w:p>
        </w:tc>
      </w:tr>
      <w:tr w:rsidR="002D5DC4" w14:paraId="1F94DAB6"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2D666126" w14:textId="0F25EAAB" w:rsidR="002D5DC4" w:rsidRDefault="00000000" w:rsidP="00B432D7">
            <w:pPr>
              <w:spacing w:before="120" w:after="120" w:line="336" w:lineRule="auto"/>
            </w:pPr>
            <w:r>
              <w:rPr>
                <w:rFonts w:ascii="Verdana Bold" w:eastAsia="Verdana Bold" w:hAnsi="Verdana Bold" w:cs="Verdana Bold"/>
                <w:b/>
                <w:bCs/>
                <w:color w:val="000000"/>
                <w:sz w:val="20"/>
                <w:szCs w:val="20"/>
              </w:rPr>
              <w:t>Location preference</w:t>
            </w: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47AEFFB7" w14:textId="0A5FBF01" w:rsidR="002D5DC4" w:rsidRDefault="00000000" w:rsidP="00B432D7">
            <w:pPr>
              <w:spacing w:before="120" w:after="120" w:line="336" w:lineRule="auto"/>
            </w:pPr>
            <w:r>
              <w:rPr>
                <w:rFonts w:ascii="Arimo" w:eastAsia="Arimo" w:hAnsi="Arimo" w:cs="Arimo"/>
                <w:color w:val="000000"/>
              </w:rPr>
              <w:t xml:space="preserve">Anywhere, Worldwide </w:t>
            </w:r>
          </w:p>
        </w:tc>
      </w:tr>
      <w:tr w:rsidR="002D5DC4" w14:paraId="0336E722" w14:textId="77777777">
        <w:tblPrEx>
          <w:tblCellMar>
            <w:top w:w="0" w:type="dxa"/>
            <w:bottom w:w="0" w:type="dxa"/>
          </w:tblCellMar>
        </w:tblPrEx>
        <w:tc>
          <w:tcPr>
            <w:tcW w:w="4389"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2C9739AE" w14:textId="77777777" w:rsidR="002D5DC4" w:rsidRDefault="00000000">
            <w:pPr>
              <w:spacing w:before="120" w:after="120" w:line="336" w:lineRule="auto"/>
            </w:pPr>
            <w:r>
              <w:rPr>
                <w:rFonts w:ascii="Verdana Bold" w:eastAsia="Verdana Bold" w:hAnsi="Verdana Bold" w:cs="Verdana Bold"/>
                <w:b/>
                <w:bCs/>
                <w:color w:val="000000"/>
                <w:sz w:val="20"/>
                <w:szCs w:val="20"/>
              </w:rPr>
              <w:t xml:space="preserve">Full Time / Seasonal  </w:t>
            </w:r>
            <w:r>
              <w:rPr>
                <w:rFonts w:ascii="Arimo" w:eastAsia="Arimo" w:hAnsi="Arimo" w:cs="Arimo"/>
                <w:color w:val="000000"/>
              </w:rPr>
              <w:t xml:space="preserve"> </w:t>
            </w:r>
          </w:p>
          <w:p w14:paraId="408C9F94" w14:textId="77777777" w:rsidR="002D5DC4" w:rsidRDefault="00000000">
            <w:pPr>
              <w:spacing w:before="120" w:after="120" w:line="336" w:lineRule="auto"/>
            </w:pPr>
            <w:r>
              <w:rPr>
                <w:rFonts w:ascii="Verdana" w:eastAsia="Verdana" w:hAnsi="Verdana" w:cs="Verdana"/>
                <w:color w:val="000000"/>
                <w:sz w:val="20"/>
                <w:szCs w:val="20"/>
              </w:rPr>
              <w:t xml:space="preserve">Both </w:t>
            </w:r>
          </w:p>
          <w:p w14:paraId="6DD2C2A9" w14:textId="77777777" w:rsidR="002D5DC4" w:rsidRDefault="00000000">
            <w:pPr>
              <w:spacing w:before="120" w:after="120" w:line="336" w:lineRule="auto"/>
            </w:pPr>
            <w:r>
              <w:rPr>
                <w:rFonts w:ascii="Arimo" w:eastAsia="Arimo" w:hAnsi="Arimo" w:cs="Arimo"/>
                <w:color w:val="000000"/>
              </w:rPr>
              <w:t xml:space="preserve"> </w:t>
            </w:r>
          </w:p>
        </w:tc>
        <w:tc>
          <w:tcPr>
            <w:tcW w:w="4640"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4982BBB0" w14:textId="77777777" w:rsidR="002D5DC4" w:rsidRDefault="00000000">
            <w:pPr>
              <w:spacing w:before="120" w:after="120" w:line="336" w:lineRule="auto"/>
            </w:pPr>
            <w:r>
              <w:rPr>
                <w:rFonts w:ascii="Verdana Bold" w:eastAsia="Verdana Bold" w:hAnsi="Verdana Bold" w:cs="Verdana Bold"/>
                <w:b/>
                <w:bCs/>
                <w:color w:val="000000"/>
                <w:sz w:val="20"/>
                <w:szCs w:val="20"/>
              </w:rPr>
              <w:t xml:space="preserve">Paid / Voluntary </w:t>
            </w:r>
            <w:r>
              <w:rPr>
                <w:rFonts w:ascii="Arimo" w:eastAsia="Arimo" w:hAnsi="Arimo" w:cs="Arimo"/>
                <w:color w:val="000000"/>
              </w:rPr>
              <w:t xml:space="preserve"> </w:t>
            </w:r>
          </w:p>
          <w:p w14:paraId="0DBC1323" w14:textId="57D875EA" w:rsidR="002D5DC4" w:rsidRDefault="00000000" w:rsidP="00B432D7">
            <w:pPr>
              <w:spacing w:before="120" w:after="120" w:line="336" w:lineRule="auto"/>
            </w:pPr>
            <w:r>
              <w:rPr>
                <w:rFonts w:ascii="Verdana" w:eastAsia="Verdana" w:hAnsi="Verdana" w:cs="Verdana"/>
                <w:color w:val="000000"/>
                <w:sz w:val="20"/>
                <w:szCs w:val="20"/>
              </w:rPr>
              <w:t xml:space="preserve">I am open for both, but Paid would be great (even if it is only my flights) </w:t>
            </w:r>
            <w:r>
              <w:rPr>
                <w:rFonts w:ascii="Arimo" w:eastAsia="Arimo" w:hAnsi="Arimo" w:cs="Arimo"/>
                <w:color w:val="000000"/>
              </w:rPr>
              <w:t xml:space="preserve"> </w:t>
            </w:r>
          </w:p>
        </w:tc>
      </w:tr>
      <w:tr w:rsidR="002D5DC4" w14:paraId="69D1A15E"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6C4DA66A" w14:textId="77777777" w:rsidR="002D5DC4" w:rsidRDefault="00000000">
            <w:pPr>
              <w:spacing w:before="120" w:after="120" w:line="336" w:lineRule="auto"/>
            </w:pPr>
            <w:r>
              <w:rPr>
                <w:rFonts w:ascii="Verdana Bold" w:eastAsia="Verdana Bold" w:hAnsi="Verdana Bold" w:cs="Verdana Bold"/>
                <w:b/>
                <w:bCs/>
                <w:color w:val="000000"/>
                <w:sz w:val="20"/>
                <w:szCs w:val="20"/>
              </w:rPr>
              <w:lastRenderedPageBreak/>
              <w:t xml:space="preserve">Description of Position Sought </w:t>
            </w:r>
            <w:r>
              <w:rPr>
                <w:rFonts w:ascii="Arimo" w:eastAsia="Arimo" w:hAnsi="Arimo" w:cs="Arimo"/>
                <w:color w:val="000000"/>
              </w:rPr>
              <w:t xml:space="preserve"> </w:t>
            </w:r>
          </w:p>
          <w:p w14:paraId="79F63102" w14:textId="77777777" w:rsidR="002D5DC4" w:rsidRDefault="00000000">
            <w:pPr>
              <w:spacing w:before="120" w:after="120" w:line="336" w:lineRule="auto"/>
            </w:pPr>
            <w:r>
              <w:rPr>
                <w:rFonts w:ascii="Verdana Bold" w:eastAsia="Verdana Bold" w:hAnsi="Verdana Bold" w:cs="Verdana Bold"/>
                <w:b/>
                <w:bCs/>
                <w:color w:val="000000"/>
                <w:sz w:val="20"/>
                <w:szCs w:val="20"/>
              </w:rPr>
              <w:t>(max 100 words)</w:t>
            </w:r>
            <w:r>
              <w:rPr>
                <w:rFonts w:ascii="Arimo" w:eastAsia="Arimo" w:hAnsi="Arimo" w:cs="Arimo"/>
                <w:color w:val="000000"/>
              </w:rPr>
              <w:t xml:space="preserve"> </w:t>
            </w:r>
          </w:p>
          <w:p w14:paraId="74C31E46" w14:textId="77777777" w:rsidR="002D5DC4" w:rsidRDefault="00000000">
            <w:pPr>
              <w:spacing w:before="120" w:after="120" w:line="336" w:lineRule="auto"/>
            </w:pP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7C6D49B4" w14:textId="77777777" w:rsidR="002D5DC4" w:rsidRDefault="00000000">
            <w:pPr>
              <w:spacing w:before="120" w:after="120" w:line="336" w:lineRule="auto"/>
            </w:pPr>
            <w:r>
              <w:rPr>
                <w:rFonts w:ascii="Arimo" w:eastAsia="Arimo" w:hAnsi="Arimo" w:cs="Arimo"/>
                <w:color w:val="000000"/>
              </w:rPr>
              <w:t xml:space="preserve"> </w:t>
            </w:r>
          </w:p>
          <w:p w14:paraId="07B17C59" w14:textId="77777777" w:rsidR="002D5DC4" w:rsidRDefault="00000000">
            <w:pPr>
              <w:spacing w:before="120" w:after="120" w:line="336" w:lineRule="auto"/>
            </w:pPr>
            <w:r>
              <w:rPr>
                <w:rFonts w:ascii="Arimo" w:eastAsia="Arimo" w:hAnsi="Arimo" w:cs="Arimo"/>
                <w:color w:val="000000"/>
              </w:rPr>
              <w:t xml:space="preserve">Motivated crew member seeking a position in Tall Ships Racing, with a strong passion for naval history and traditional sailing. Deeply inspired by classic seamanship and the heritage of tall ships, combined with a genuine interest in multicultural environments and international crews. Former exchange student, fluent in English, and comfortable adapting to diverse cultures. Extensive hands-on experience with manual work, including maintenance, painting, and general deck tasks. Hardworking, disciplined, and ready for physically demanding conditions at sea. Fully committed to learning, contributing to the crew, and building a long-term career in offshore sailing and yacht deliveries. </w:t>
            </w:r>
          </w:p>
          <w:p w14:paraId="3EFC22D8" w14:textId="77777777" w:rsidR="002D5DC4" w:rsidRDefault="00000000">
            <w:pPr>
              <w:spacing w:before="120" w:after="120" w:line="336" w:lineRule="auto"/>
            </w:pPr>
            <w:r>
              <w:rPr>
                <w:rFonts w:ascii="Arimo" w:eastAsia="Arimo" w:hAnsi="Arimo" w:cs="Arimo"/>
                <w:color w:val="000000"/>
              </w:rPr>
              <w:t xml:space="preserve"> </w:t>
            </w:r>
          </w:p>
        </w:tc>
      </w:tr>
      <w:tr w:rsidR="002D5DC4" w14:paraId="14D1D436"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2A287861" w14:textId="77777777" w:rsidR="002D5DC4" w:rsidRDefault="00000000">
            <w:pPr>
              <w:spacing w:before="120" w:after="120" w:line="336" w:lineRule="auto"/>
            </w:pPr>
            <w:r>
              <w:rPr>
                <w:rFonts w:ascii="Verdana Bold" w:eastAsia="Verdana Bold" w:hAnsi="Verdana Bold" w:cs="Verdana Bold"/>
                <w:b/>
                <w:bCs/>
                <w:color w:val="000000"/>
                <w:sz w:val="20"/>
                <w:szCs w:val="20"/>
              </w:rPr>
              <w:t>Qualifications</w:t>
            </w:r>
            <w:r>
              <w:rPr>
                <w:rFonts w:ascii="Arimo" w:eastAsia="Arimo" w:hAnsi="Arimo" w:cs="Arimo"/>
                <w:color w:val="000000"/>
              </w:rPr>
              <w:t xml:space="preserve"> </w:t>
            </w:r>
          </w:p>
          <w:p w14:paraId="6D9EE3EC" w14:textId="77777777" w:rsidR="002D5DC4" w:rsidRDefault="00000000">
            <w:pPr>
              <w:spacing w:before="120" w:after="120" w:line="336" w:lineRule="auto"/>
            </w:pP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039AC7E7" w14:textId="77777777" w:rsidR="002D5DC4" w:rsidRDefault="00000000">
            <w:pPr>
              <w:spacing w:before="120" w:after="120" w:line="336" w:lineRule="auto"/>
            </w:pPr>
            <w:r>
              <w:rPr>
                <w:rFonts w:ascii="Arimo" w:eastAsia="Arimo" w:hAnsi="Arimo" w:cs="Arimo"/>
                <w:color w:val="000000"/>
              </w:rPr>
              <w:t xml:space="preserve">IYT Deckhand, </w:t>
            </w:r>
            <w:proofErr w:type="spellStart"/>
            <w:r>
              <w:rPr>
                <w:rFonts w:ascii="Arimo" w:eastAsia="Arimo" w:hAnsi="Arimo" w:cs="Arimo"/>
                <w:color w:val="000000"/>
              </w:rPr>
              <w:t>Smallpowerboat</w:t>
            </w:r>
            <w:proofErr w:type="spellEnd"/>
            <w:r>
              <w:rPr>
                <w:rFonts w:ascii="Arimo" w:eastAsia="Arimo" w:hAnsi="Arimo" w:cs="Arimo"/>
                <w:color w:val="000000"/>
              </w:rPr>
              <w:t xml:space="preserve"> and RIB Master. </w:t>
            </w:r>
          </w:p>
          <w:p w14:paraId="63F3A36F" w14:textId="77777777" w:rsidR="002D5DC4" w:rsidRDefault="00000000">
            <w:pPr>
              <w:spacing w:before="120" w:after="120" w:line="336" w:lineRule="auto"/>
            </w:pPr>
            <w:r>
              <w:rPr>
                <w:rFonts w:ascii="Arimo" w:eastAsia="Arimo" w:hAnsi="Arimo" w:cs="Arimo"/>
                <w:color w:val="000000"/>
              </w:rPr>
              <w:t xml:space="preserve"> </w:t>
            </w:r>
          </w:p>
        </w:tc>
      </w:tr>
      <w:tr w:rsidR="002D5DC4" w14:paraId="4BC9CC80"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50C6CAE5" w14:textId="77777777" w:rsidR="002D5DC4" w:rsidRDefault="00000000">
            <w:pPr>
              <w:spacing w:before="120" w:after="120" w:line="336" w:lineRule="auto"/>
            </w:pPr>
            <w:r>
              <w:rPr>
                <w:rFonts w:ascii="Verdana Bold" w:eastAsia="Verdana Bold" w:hAnsi="Verdana Bold" w:cs="Verdana Bold"/>
                <w:b/>
                <w:bCs/>
                <w:color w:val="000000"/>
                <w:sz w:val="20"/>
                <w:szCs w:val="20"/>
              </w:rPr>
              <w:t>Email</w:t>
            </w:r>
            <w:r>
              <w:rPr>
                <w:rFonts w:ascii="Arimo" w:eastAsia="Arimo" w:hAnsi="Arimo" w:cs="Arimo"/>
                <w:color w:val="000000"/>
              </w:rPr>
              <w:t xml:space="preserve"> </w:t>
            </w:r>
          </w:p>
          <w:p w14:paraId="7562A4A1" w14:textId="77777777" w:rsidR="002D5DC4" w:rsidRDefault="00000000">
            <w:pPr>
              <w:spacing w:before="120" w:after="120" w:line="336" w:lineRule="auto"/>
            </w:pP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6452B4D7" w14:textId="77777777" w:rsidR="002D5DC4" w:rsidRDefault="00000000">
            <w:pPr>
              <w:spacing w:before="120" w:after="120" w:line="336" w:lineRule="auto"/>
            </w:pPr>
            <w:r>
              <w:rPr>
                <w:rFonts w:ascii="Arimo" w:eastAsia="Arimo" w:hAnsi="Arimo" w:cs="Arimo"/>
                <w:color w:val="000000"/>
              </w:rPr>
              <w:t xml:space="preserve">digomendes.m@gmail.com </w:t>
            </w:r>
          </w:p>
          <w:p w14:paraId="53F07BCA" w14:textId="77777777" w:rsidR="002D5DC4" w:rsidRDefault="00000000">
            <w:pPr>
              <w:spacing w:before="120" w:after="120" w:line="336" w:lineRule="auto"/>
            </w:pPr>
            <w:r>
              <w:rPr>
                <w:rFonts w:ascii="Arimo" w:eastAsia="Arimo" w:hAnsi="Arimo" w:cs="Arimo"/>
                <w:color w:val="000000"/>
              </w:rPr>
              <w:t xml:space="preserve"> </w:t>
            </w:r>
          </w:p>
        </w:tc>
      </w:tr>
      <w:tr w:rsidR="002D5DC4" w14:paraId="5D2FB8ED" w14:textId="77777777">
        <w:tblPrEx>
          <w:tblCellMar>
            <w:top w:w="0" w:type="dxa"/>
            <w:bottom w:w="0" w:type="dxa"/>
          </w:tblCellMar>
        </w:tblPrEx>
        <w:tc>
          <w:tcPr>
            <w:tcW w:w="2778" w:type="dxa"/>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17B7155B" w14:textId="77777777" w:rsidR="002D5DC4" w:rsidRDefault="00000000">
            <w:pPr>
              <w:spacing w:before="120" w:after="120" w:line="336" w:lineRule="auto"/>
            </w:pPr>
            <w:r>
              <w:rPr>
                <w:rFonts w:ascii="Verdana Bold" w:eastAsia="Verdana Bold" w:hAnsi="Verdana Bold" w:cs="Verdana Bold"/>
                <w:b/>
                <w:bCs/>
                <w:color w:val="000000"/>
                <w:sz w:val="20"/>
                <w:szCs w:val="20"/>
              </w:rPr>
              <w:t>Telephone</w:t>
            </w:r>
            <w:r>
              <w:rPr>
                <w:rFonts w:ascii="Arimo" w:eastAsia="Arimo" w:hAnsi="Arimo" w:cs="Arimo"/>
                <w:color w:val="000000"/>
              </w:rPr>
              <w:t xml:space="preserve"> </w:t>
            </w:r>
          </w:p>
          <w:p w14:paraId="65BB0924" w14:textId="77777777" w:rsidR="002D5DC4" w:rsidRDefault="00000000">
            <w:pPr>
              <w:spacing w:before="120" w:after="120" w:line="336" w:lineRule="auto"/>
            </w:pPr>
            <w:r>
              <w:rPr>
                <w:rFonts w:ascii="Arimo" w:eastAsia="Arimo" w:hAnsi="Arimo" w:cs="Arimo"/>
                <w:color w:val="000000"/>
              </w:rPr>
              <w:t xml:space="preserve"> </w:t>
            </w:r>
          </w:p>
        </w:tc>
        <w:tc>
          <w:tcPr>
            <w:tcW w:w="6251" w:type="dxa"/>
            <w:gridSpan w:val="2"/>
            <w:tcBorders>
              <w:top w:val="single" w:sz="18" w:space="0" w:color="000000"/>
              <w:left w:val="single" w:sz="18" w:space="0" w:color="000000"/>
              <w:bottom w:val="single" w:sz="18" w:space="0" w:color="000000"/>
              <w:right w:val="single" w:sz="18" w:space="0" w:color="000000"/>
            </w:tcBorders>
            <w:tcMar>
              <w:top w:w="54" w:type="dxa"/>
              <w:left w:w="54" w:type="dxa"/>
              <w:bottom w:w="54" w:type="dxa"/>
              <w:right w:w="54" w:type="dxa"/>
            </w:tcMar>
          </w:tcPr>
          <w:p w14:paraId="535A960D" w14:textId="77777777" w:rsidR="002D5DC4" w:rsidRDefault="00000000">
            <w:pPr>
              <w:spacing w:before="120" w:after="120" w:line="336" w:lineRule="auto"/>
            </w:pPr>
            <w:r>
              <w:rPr>
                <w:rFonts w:ascii="Arimo" w:eastAsia="Arimo" w:hAnsi="Arimo" w:cs="Arimo"/>
                <w:color w:val="000000"/>
              </w:rPr>
              <w:t xml:space="preserve">+55 19 997752424 </w:t>
            </w:r>
          </w:p>
          <w:p w14:paraId="553B40BF" w14:textId="77777777" w:rsidR="002D5DC4" w:rsidRDefault="00000000">
            <w:pPr>
              <w:spacing w:before="120" w:after="120" w:line="336" w:lineRule="auto"/>
            </w:pPr>
            <w:r>
              <w:rPr>
                <w:rFonts w:ascii="Arimo" w:eastAsia="Arimo" w:hAnsi="Arimo" w:cs="Arimo"/>
                <w:color w:val="000000"/>
              </w:rPr>
              <w:t xml:space="preserve"> </w:t>
            </w:r>
          </w:p>
        </w:tc>
      </w:tr>
    </w:tbl>
    <w:p w14:paraId="0AD63843" w14:textId="77777777" w:rsidR="002D5DC4" w:rsidRDefault="00000000">
      <w:pPr>
        <w:spacing w:before="120" w:after="120" w:line="336" w:lineRule="auto"/>
      </w:pPr>
      <w:r>
        <w:rPr>
          <w:rFonts w:ascii="Arimo" w:eastAsia="Arimo" w:hAnsi="Arimo" w:cs="Arimo"/>
          <w:color w:val="000000"/>
        </w:rPr>
        <w:t xml:space="preserve"> </w:t>
      </w:r>
    </w:p>
    <w:p w14:paraId="573925D9" w14:textId="77777777" w:rsidR="002D5DC4" w:rsidRDefault="00000000">
      <w:pPr>
        <w:spacing w:before="120" w:after="120" w:line="336" w:lineRule="auto"/>
      </w:pPr>
      <w:r>
        <w:rPr>
          <w:rFonts w:ascii="Arimo" w:eastAsia="Arimo" w:hAnsi="Arimo" w:cs="Arimo"/>
          <w:color w:val="000000"/>
        </w:rPr>
        <w:t xml:space="preserve"> </w:t>
      </w:r>
    </w:p>
    <w:p w14:paraId="466DE8EC" w14:textId="77777777" w:rsidR="002D5DC4" w:rsidRDefault="00000000">
      <w:pPr>
        <w:spacing w:before="120" w:after="120" w:line="336" w:lineRule="auto"/>
      </w:pPr>
      <w:r>
        <w:rPr>
          <w:rFonts w:ascii="Arimo" w:eastAsia="Arimo" w:hAnsi="Arimo" w:cs="Arimo"/>
          <w:color w:val="000000"/>
        </w:rPr>
        <w:t xml:space="preserve"> </w:t>
      </w:r>
    </w:p>
    <w:sectPr w:rsidR="002D5DC4">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F21EC196-C334-42E6-B334-666AF27A5D52}"/>
  </w:font>
  <w:font w:name="Times New Roman">
    <w:panose1 w:val="02020603050405020304"/>
    <w:charset w:val="00"/>
    <w:family w:val="roman"/>
    <w:pitch w:val="variable"/>
    <w:sig w:usb0="E0002EFF" w:usb1="C000785B" w:usb2="00000009" w:usb3="00000000" w:csb0="000001FF" w:csb1="00000000"/>
  </w:font>
  <w:font w:name="Arimo">
    <w:charset w:val="00"/>
    <w:family w:val="auto"/>
    <w:pitch w:val="default"/>
    <w:embedRegular r:id="rId2" w:fontKey="{9EDFAE83-617C-4FF7-A3D1-0DB4C7FDA25D}"/>
  </w:font>
  <w:font w:name="Verdana Bold">
    <w:panose1 w:val="020B0804030504040204"/>
    <w:charset w:val="00"/>
    <w:family w:val="auto"/>
    <w:pitch w:val="default"/>
  </w:font>
  <w:font w:name="Verdana">
    <w:panose1 w:val="020B0604030504040204"/>
    <w:charset w:val="00"/>
    <w:family w:val="swiss"/>
    <w:pitch w:val="variable"/>
    <w:sig w:usb0="A00006FF" w:usb1="4000205B" w:usb2="00000010" w:usb3="00000000" w:csb0="0000019F" w:csb1="00000000"/>
    <w:embedRegular r:id="rId3" w:fontKey="{C464FED8-A59D-44B2-A9EE-D83D26151957}"/>
  </w:font>
  <w:font w:name="Aptos Display">
    <w:charset w:val="00"/>
    <w:family w:val="swiss"/>
    <w:pitch w:val="variable"/>
    <w:sig w:usb0="20000287" w:usb1="00000003" w:usb2="00000000" w:usb3="00000000" w:csb0="0000019F" w:csb1="00000000"/>
    <w:embedRegular r:id="rId4" w:fontKey="{8AE69670-C84D-4A35-BBAA-A23CA380E4AC}"/>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6D4E"/>
    <w:multiLevelType w:val="hybridMultilevel"/>
    <w:tmpl w:val="A2F0424C"/>
    <w:lvl w:ilvl="0" w:tplc="BBC60C06">
      <w:start w:val="1"/>
      <w:numFmt w:val="decimal"/>
      <w:lvlText w:val="%1."/>
      <w:lvlJc w:val="left"/>
      <w:pPr>
        <w:ind w:left="400" w:hanging="360"/>
      </w:pPr>
    </w:lvl>
    <w:lvl w:ilvl="1" w:tplc="9F28442A">
      <w:start w:val="1"/>
      <w:numFmt w:val="lowerLetter"/>
      <w:lvlText w:val="%2."/>
      <w:lvlJc w:val="left"/>
      <w:pPr>
        <w:ind w:left="800" w:hanging="360"/>
      </w:pPr>
    </w:lvl>
    <w:lvl w:ilvl="2" w:tplc="9274D586">
      <w:start w:val="1"/>
      <w:numFmt w:val="lowerRoman"/>
      <w:lvlText w:val="%3."/>
      <w:lvlJc w:val="right"/>
      <w:pPr>
        <w:ind w:left="1200" w:hanging="180"/>
      </w:pPr>
    </w:lvl>
    <w:lvl w:ilvl="3" w:tplc="020288C2">
      <w:start w:val="1"/>
      <w:numFmt w:val="decimal"/>
      <w:lvlText w:val="%4."/>
      <w:lvlJc w:val="left"/>
      <w:pPr>
        <w:ind w:left="1600" w:hanging="360"/>
      </w:pPr>
    </w:lvl>
    <w:lvl w:ilvl="4" w:tplc="214E13A8">
      <w:start w:val="1"/>
      <w:numFmt w:val="lowerLetter"/>
      <w:lvlText w:val="%5."/>
      <w:lvlJc w:val="left"/>
      <w:pPr>
        <w:ind w:left="2000" w:hanging="360"/>
      </w:pPr>
    </w:lvl>
    <w:lvl w:ilvl="5" w:tplc="62061E68">
      <w:start w:val="1"/>
      <w:numFmt w:val="lowerRoman"/>
      <w:lvlText w:val="%6."/>
      <w:lvlJc w:val="right"/>
      <w:pPr>
        <w:ind w:left="2400" w:hanging="180"/>
      </w:pPr>
    </w:lvl>
    <w:lvl w:ilvl="6" w:tplc="D29EAED4">
      <w:start w:val="1"/>
      <w:numFmt w:val="decimal"/>
      <w:lvlText w:val="%7."/>
      <w:lvlJc w:val="left"/>
      <w:pPr>
        <w:ind w:left="2800" w:hanging="360"/>
      </w:pPr>
    </w:lvl>
    <w:lvl w:ilvl="7" w:tplc="6D32878E">
      <w:start w:val="1"/>
      <w:numFmt w:val="lowerLetter"/>
      <w:lvlText w:val="%8."/>
      <w:lvlJc w:val="left"/>
      <w:pPr>
        <w:ind w:left="3200" w:hanging="360"/>
      </w:pPr>
    </w:lvl>
    <w:lvl w:ilvl="8" w:tplc="E0B89100">
      <w:numFmt w:val="decimal"/>
      <w:lvlText w:val=""/>
      <w:lvlJc w:val="left"/>
    </w:lvl>
  </w:abstractNum>
  <w:abstractNum w:abstractNumId="1" w15:restartNumberingAfterBreak="0">
    <w:nsid w:val="1A2D5D4A"/>
    <w:multiLevelType w:val="hybridMultilevel"/>
    <w:tmpl w:val="52E6D496"/>
    <w:lvl w:ilvl="0" w:tplc="3A786162">
      <w:start w:val="1"/>
      <w:numFmt w:val="decimal"/>
      <w:lvlText w:val="%1."/>
      <w:lvlJc w:val="left"/>
      <w:pPr>
        <w:ind w:left="400" w:hanging="360"/>
      </w:pPr>
    </w:lvl>
    <w:lvl w:ilvl="1" w:tplc="427CE132">
      <w:start w:val="1"/>
      <w:numFmt w:val="lowerLetter"/>
      <w:lvlText w:val="%2."/>
      <w:lvlJc w:val="left"/>
      <w:pPr>
        <w:ind w:left="800" w:hanging="360"/>
      </w:pPr>
    </w:lvl>
    <w:lvl w:ilvl="2" w:tplc="E4F082BE">
      <w:start w:val="1"/>
      <w:numFmt w:val="lowerRoman"/>
      <w:lvlText w:val="%3."/>
      <w:lvlJc w:val="right"/>
      <w:pPr>
        <w:ind w:left="1200" w:hanging="180"/>
      </w:pPr>
    </w:lvl>
    <w:lvl w:ilvl="3" w:tplc="483820EC">
      <w:start w:val="1"/>
      <w:numFmt w:val="decimal"/>
      <w:lvlText w:val="%4."/>
      <w:lvlJc w:val="left"/>
      <w:pPr>
        <w:ind w:left="1600" w:hanging="360"/>
      </w:pPr>
    </w:lvl>
    <w:lvl w:ilvl="4" w:tplc="676E4C4E">
      <w:start w:val="1"/>
      <w:numFmt w:val="lowerLetter"/>
      <w:lvlText w:val="%5."/>
      <w:lvlJc w:val="left"/>
      <w:pPr>
        <w:ind w:left="2000" w:hanging="360"/>
      </w:pPr>
    </w:lvl>
    <w:lvl w:ilvl="5" w:tplc="C1E05506">
      <w:start w:val="1"/>
      <w:numFmt w:val="lowerRoman"/>
      <w:lvlText w:val="%6."/>
      <w:lvlJc w:val="right"/>
      <w:pPr>
        <w:ind w:left="2400" w:hanging="180"/>
      </w:pPr>
    </w:lvl>
    <w:lvl w:ilvl="6" w:tplc="2392DC8E">
      <w:start w:val="1"/>
      <w:numFmt w:val="decimal"/>
      <w:lvlText w:val="%7."/>
      <w:lvlJc w:val="left"/>
      <w:pPr>
        <w:ind w:left="2800" w:hanging="360"/>
      </w:pPr>
    </w:lvl>
    <w:lvl w:ilvl="7" w:tplc="D7CEA6CA">
      <w:start w:val="1"/>
      <w:numFmt w:val="lowerLetter"/>
      <w:lvlText w:val="%8."/>
      <w:lvlJc w:val="left"/>
      <w:pPr>
        <w:ind w:left="3200" w:hanging="360"/>
      </w:pPr>
    </w:lvl>
    <w:lvl w:ilvl="8" w:tplc="18EC8616">
      <w:numFmt w:val="decimal"/>
      <w:lvlText w:val=""/>
      <w:lvlJc w:val="left"/>
    </w:lvl>
  </w:abstractNum>
  <w:abstractNum w:abstractNumId="2" w15:restartNumberingAfterBreak="0">
    <w:nsid w:val="628A0A28"/>
    <w:multiLevelType w:val="hybridMultilevel"/>
    <w:tmpl w:val="B17A1BA6"/>
    <w:lvl w:ilvl="0" w:tplc="13BEE88E">
      <w:start w:val="1"/>
      <w:numFmt w:val="decimal"/>
      <w:lvlText w:val="%1."/>
      <w:lvlJc w:val="left"/>
      <w:pPr>
        <w:ind w:left="400" w:hanging="360"/>
      </w:pPr>
    </w:lvl>
    <w:lvl w:ilvl="1" w:tplc="25FCB50E">
      <w:start w:val="1"/>
      <w:numFmt w:val="lowerLetter"/>
      <w:lvlText w:val="%2."/>
      <w:lvlJc w:val="left"/>
      <w:pPr>
        <w:ind w:left="800" w:hanging="360"/>
      </w:pPr>
    </w:lvl>
    <w:lvl w:ilvl="2" w:tplc="7F24F6C0">
      <w:start w:val="1"/>
      <w:numFmt w:val="lowerRoman"/>
      <w:lvlText w:val="%3."/>
      <w:lvlJc w:val="right"/>
      <w:pPr>
        <w:ind w:left="1200" w:hanging="180"/>
      </w:pPr>
    </w:lvl>
    <w:lvl w:ilvl="3" w:tplc="C3B20A4C">
      <w:start w:val="1"/>
      <w:numFmt w:val="decimal"/>
      <w:lvlText w:val="%4."/>
      <w:lvlJc w:val="left"/>
      <w:pPr>
        <w:ind w:left="1600" w:hanging="360"/>
      </w:pPr>
    </w:lvl>
    <w:lvl w:ilvl="4" w:tplc="59C2E0DE">
      <w:start w:val="1"/>
      <w:numFmt w:val="lowerLetter"/>
      <w:lvlText w:val="%5."/>
      <w:lvlJc w:val="left"/>
      <w:pPr>
        <w:ind w:left="2000" w:hanging="360"/>
      </w:pPr>
    </w:lvl>
    <w:lvl w:ilvl="5" w:tplc="2B00266A">
      <w:start w:val="1"/>
      <w:numFmt w:val="lowerRoman"/>
      <w:lvlText w:val="%6."/>
      <w:lvlJc w:val="right"/>
      <w:pPr>
        <w:ind w:left="2400" w:hanging="180"/>
      </w:pPr>
    </w:lvl>
    <w:lvl w:ilvl="6" w:tplc="F89E4BEE">
      <w:start w:val="1"/>
      <w:numFmt w:val="decimal"/>
      <w:lvlText w:val="%7."/>
      <w:lvlJc w:val="left"/>
      <w:pPr>
        <w:ind w:left="2800" w:hanging="360"/>
      </w:pPr>
    </w:lvl>
    <w:lvl w:ilvl="7" w:tplc="6CFEA8B2">
      <w:start w:val="1"/>
      <w:numFmt w:val="lowerLetter"/>
      <w:lvlText w:val="%8."/>
      <w:lvlJc w:val="left"/>
      <w:pPr>
        <w:ind w:left="3200" w:hanging="360"/>
      </w:pPr>
    </w:lvl>
    <w:lvl w:ilvl="8" w:tplc="1D7EBAEE">
      <w:numFmt w:val="decimal"/>
      <w:lvlText w:val=""/>
      <w:lvlJc w:val="left"/>
    </w:lvl>
  </w:abstractNum>
  <w:abstractNum w:abstractNumId="3" w15:restartNumberingAfterBreak="0">
    <w:nsid w:val="7AAD0DCA"/>
    <w:multiLevelType w:val="hybridMultilevel"/>
    <w:tmpl w:val="3DA8BBF2"/>
    <w:lvl w:ilvl="0" w:tplc="D74E5AD8">
      <w:start w:val="1"/>
      <w:numFmt w:val="decimal"/>
      <w:lvlText w:val="%1."/>
      <w:lvlJc w:val="left"/>
      <w:pPr>
        <w:ind w:left="400" w:hanging="360"/>
      </w:pPr>
    </w:lvl>
    <w:lvl w:ilvl="1" w:tplc="916A39BC">
      <w:start w:val="1"/>
      <w:numFmt w:val="lowerLetter"/>
      <w:lvlText w:val="%2."/>
      <w:lvlJc w:val="left"/>
      <w:pPr>
        <w:ind w:left="800" w:hanging="360"/>
      </w:pPr>
    </w:lvl>
    <w:lvl w:ilvl="2" w:tplc="61743EEC">
      <w:start w:val="1"/>
      <w:numFmt w:val="lowerRoman"/>
      <w:lvlText w:val="%3."/>
      <w:lvlJc w:val="right"/>
      <w:pPr>
        <w:ind w:left="1200" w:hanging="180"/>
      </w:pPr>
    </w:lvl>
    <w:lvl w:ilvl="3" w:tplc="2F0093C0">
      <w:start w:val="1"/>
      <w:numFmt w:val="decimal"/>
      <w:lvlText w:val="%4."/>
      <w:lvlJc w:val="left"/>
      <w:pPr>
        <w:ind w:left="1600" w:hanging="360"/>
      </w:pPr>
    </w:lvl>
    <w:lvl w:ilvl="4" w:tplc="997EDCB2">
      <w:start w:val="1"/>
      <w:numFmt w:val="lowerLetter"/>
      <w:lvlText w:val="%5."/>
      <w:lvlJc w:val="left"/>
      <w:pPr>
        <w:ind w:left="2000" w:hanging="360"/>
      </w:pPr>
    </w:lvl>
    <w:lvl w:ilvl="5" w:tplc="28F81966">
      <w:start w:val="1"/>
      <w:numFmt w:val="lowerRoman"/>
      <w:lvlText w:val="%6."/>
      <w:lvlJc w:val="right"/>
      <w:pPr>
        <w:ind w:left="2400" w:hanging="180"/>
      </w:pPr>
    </w:lvl>
    <w:lvl w:ilvl="6" w:tplc="A0C2DC7A">
      <w:start w:val="1"/>
      <w:numFmt w:val="decimal"/>
      <w:lvlText w:val="%7."/>
      <w:lvlJc w:val="left"/>
      <w:pPr>
        <w:ind w:left="2800" w:hanging="360"/>
      </w:pPr>
    </w:lvl>
    <w:lvl w:ilvl="7" w:tplc="BED2F394">
      <w:start w:val="1"/>
      <w:numFmt w:val="lowerLetter"/>
      <w:lvlText w:val="%8."/>
      <w:lvlJc w:val="left"/>
      <w:pPr>
        <w:ind w:left="3200" w:hanging="360"/>
      </w:pPr>
    </w:lvl>
    <w:lvl w:ilvl="8" w:tplc="023E77C6">
      <w:numFmt w:val="decimal"/>
      <w:lvlText w:val=""/>
      <w:lvlJc w:val="left"/>
    </w:lvl>
  </w:abstractNum>
  <w:num w:numId="1" w16cid:durableId="1900704499">
    <w:abstractNumId w:val="0"/>
  </w:num>
  <w:num w:numId="2" w16cid:durableId="2087220555">
    <w:abstractNumId w:val="3"/>
  </w:num>
  <w:num w:numId="3" w16cid:durableId="1169829773">
    <w:abstractNumId w:val="1"/>
  </w:num>
  <w:num w:numId="4" w16cid:durableId="1531408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2D5DC4"/>
    <w:rsid w:val="002D5DC4"/>
    <w:rsid w:val="00B432D7"/>
    <w:rsid w:val="00BD1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826C"/>
  <w15:docId w15:val="{00A9E5E0-11EC-4BE5-8DC4-DF5920C6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ailtraininginternationa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SoughtSubmissionsFormRodrigo.doc</dc:title>
  <dc:creator>Apache POI</dc:creator>
  <cp:lastModifiedBy>Laura Blythbrown</cp:lastModifiedBy>
  <cp:revision>2</cp:revision>
  <dcterms:created xsi:type="dcterms:W3CDTF">2026-04-08T17:29:00Z</dcterms:created>
  <dcterms:modified xsi:type="dcterms:W3CDTF">2026-04-09T05:42:00Z</dcterms:modified>
</cp:coreProperties>
</file>