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E296" w14:textId="3E6FFCD7" w:rsidR="00AA17E6" w:rsidRPr="004D2BD1" w:rsidRDefault="009A766D" w:rsidP="006F58ED">
      <w:pPr>
        <w:jc w:val="center"/>
        <w:rPr>
          <w:b/>
          <w:sz w:val="28"/>
        </w:rPr>
      </w:pPr>
      <w:r w:rsidRPr="004D2BD1">
        <w:rPr>
          <w:b/>
          <w:noProof/>
          <w:sz w:val="28"/>
        </w:rPr>
        <w:drawing>
          <wp:inline distT="0" distB="0" distL="0" distR="0" wp14:anchorId="754E6911" wp14:editId="7EF2A9FB">
            <wp:extent cx="20764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143000"/>
                    </a:xfrm>
                    <a:prstGeom prst="rect">
                      <a:avLst/>
                    </a:prstGeom>
                    <a:noFill/>
                    <a:ln>
                      <a:noFill/>
                    </a:ln>
                  </pic:spPr>
                </pic:pic>
              </a:graphicData>
            </a:graphic>
          </wp:inline>
        </w:drawing>
      </w:r>
    </w:p>
    <w:p w14:paraId="5C3350E2" w14:textId="77777777" w:rsidR="006F58ED" w:rsidRPr="00EC760F" w:rsidRDefault="006F58ED" w:rsidP="006F58ED">
      <w:pPr>
        <w:jc w:val="center"/>
        <w:rPr>
          <w:rFonts w:ascii="Verdana" w:hAnsi="Verdana"/>
          <w:b/>
          <w:szCs w:val="22"/>
        </w:rPr>
      </w:pPr>
      <w:r w:rsidRPr="00EC760F">
        <w:rPr>
          <w:rFonts w:ascii="Verdana" w:hAnsi="Verdana"/>
          <w:b/>
          <w:szCs w:val="22"/>
        </w:rPr>
        <w:t>Sail Training International Paid/Volunteer Positions Submission Form</w:t>
      </w:r>
    </w:p>
    <w:p w14:paraId="37B2D760" w14:textId="77777777" w:rsidR="006F58ED" w:rsidRPr="00EC760F" w:rsidRDefault="006F58ED">
      <w:pPr>
        <w:rPr>
          <w:rFonts w:ascii="Verdana" w:hAnsi="Verdana"/>
          <w:b/>
          <w:szCs w:val="22"/>
        </w:rPr>
      </w:pPr>
    </w:p>
    <w:p w14:paraId="62FD5F94" w14:textId="77777777" w:rsidR="006F58ED" w:rsidRDefault="006F58ED">
      <w:pPr>
        <w:rPr>
          <w:rFonts w:ascii="Verdana" w:hAnsi="Verdana"/>
          <w:b/>
          <w:sz w:val="20"/>
          <w:szCs w:val="20"/>
        </w:rPr>
      </w:pPr>
      <w:r w:rsidRPr="00EC760F">
        <w:rPr>
          <w:rFonts w:ascii="Verdana" w:hAnsi="Verdana"/>
          <w:b/>
          <w:sz w:val="20"/>
          <w:szCs w:val="20"/>
        </w:rPr>
        <w:t>Editorial Policy</w:t>
      </w:r>
    </w:p>
    <w:p w14:paraId="2D48AB93" w14:textId="77777777" w:rsidR="00AA17E6" w:rsidRPr="00EC760F" w:rsidRDefault="00AA17E6">
      <w:pPr>
        <w:rPr>
          <w:rFonts w:ascii="Verdana" w:hAnsi="Verdana"/>
          <w:b/>
          <w:sz w:val="20"/>
          <w:szCs w:val="20"/>
        </w:rPr>
      </w:pPr>
    </w:p>
    <w:p w14:paraId="57EAF513" w14:textId="77777777" w:rsidR="006F58ED" w:rsidRDefault="006F58ED" w:rsidP="00EC760F">
      <w:pPr>
        <w:numPr>
          <w:ilvl w:val="0"/>
          <w:numId w:val="1"/>
        </w:numPr>
        <w:tabs>
          <w:tab w:val="clear" w:pos="1080"/>
        </w:tabs>
        <w:spacing w:line="276" w:lineRule="auto"/>
        <w:ind w:left="426" w:hanging="426"/>
        <w:jc w:val="both"/>
        <w:rPr>
          <w:rFonts w:ascii="Verdana" w:hAnsi="Verdana"/>
          <w:sz w:val="20"/>
          <w:szCs w:val="20"/>
        </w:rPr>
      </w:pPr>
      <w:r w:rsidRPr="00EC760F">
        <w:rPr>
          <w:rFonts w:ascii="Verdana" w:hAnsi="Verdana"/>
          <w:sz w:val="20"/>
          <w:szCs w:val="20"/>
        </w:rPr>
        <w:t xml:space="preserve">This listing facility is free of charge but will only be accepted from sail training organisations and vessel operators that are members of their national sail training organisation or the Sail Training International Class A Tall Ships Forum. </w:t>
      </w:r>
    </w:p>
    <w:p w14:paraId="6BC8CF76" w14:textId="77777777" w:rsidR="00AA17E6" w:rsidRPr="00EC760F" w:rsidRDefault="00AA17E6" w:rsidP="00AA17E6">
      <w:pPr>
        <w:spacing w:line="276" w:lineRule="auto"/>
        <w:ind w:left="426"/>
        <w:jc w:val="both"/>
        <w:rPr>
          <w:rFonts w:ascii="Verdana" w:hAnsi="Verdana"/>
          <w:sz w:val="20"/>
          <w:szCs w:val="20"/>
        </w:rPr>
      </w:pPr>
    </w:p>
    <w:p w14:paraId="11CBE1D9" w14:textId="77777777" w:rsidR="00AA17E6" w:rsidRDefault="006F58ED" w:rsidP="00EC760F">
      <w:pPr>
        <w:numPr>
          <w:ilvl w:val="0"/>
          <w:numId w:val="1"/>
        </w:numPr>
        <w:tabs>
          <w:tab w:val="clear" w:pos="1080"/>
        </w:tabs>
        <w:spacing w:line="276" w:lineRule="auto"/>
        <w:ind w:left="426" w:hanging="426"/>
        <w:jc w:val="both"/>
        <w:rPr>
          <w:rFonts w:ascii="Verdana" w:hAnsi="Verdana"/>
          <w:sz w:val="20"/>
          <w:szCs w:val="20"/>
        </w:rPr>
      </w:pPr>
      <w:r w:rsidRPr="00EC760F">
        <w:rPr>
          <w:rFonts w:ascii="Verdana" w:hAnsi="Verdana"/>
          <w:sz w:val="20"/>
          <w:szCs w:val="20"/>
        </w:rPr>
        <w:t>STI re</w:t>
      </w:r>
      <w:r w:rsidR="00EC760F">
        <w:rPr>
          <w:rFonts w:ascii="Verdana" w:hAnsi="Verdana"/>
          <w:sz w:val="20"/>
          <w:szCs w:val="20"/>
        </w:rPr>
        <w:t xml:space="preserve">serves the right not to publish </w:t>
      </w:r>
      <w:r w:rsidRPr="00EC760F">
        <w:rPr>
          <w:rFonts w:ascii="Verdana" w:hAnsi="Verdana"/>
          <w:sz w:val="20"/>
          <w:szCs w:val="20"/>
        </w:rPr>
        <w:t>a listing for any reason whatsoever.</w:t>
      </w:r>
    </w:p>
    <w:p w14:paraId="55A3FE99" w14:textId="77777777" w:rsidR="006F58ED" w:rsidRPr="00EC760F" w:rsidRDefault="006F58ED" w:rsidP="00AA17E6">
      <w:pPr>
        <w:spacing w:line="276" w:lineRule="auto"/>
        <w:jc w:val="both"/>
        <w:rPr>
          <w:rFonts w:ascii="Verdana" w:hAnsi="Verdana"/>
          <w:sz w:val="20"/>
          <w:szCs w:val="20"/>
        </w:rPr>
      </w:pPr>
      <w:r w:rsidRPr="00EC760F">
        <w:rPr>
          <w:rFonts w:ascii="Verdana" w:hAnsi="Verdana"/>
          <w:sz w:val="20"/>
          <w:szCs w:val="20"/>
        </w:rPr>
        <w:t xml:space="preserve"> </w:t>
      </w:r>
    </w:p>
    <w:p w14:paraId="0F6B1957" w14:textId="77777777" w:rsidR="006F58ED" w:rsidRPr="00EC760F" w:rsidRDefault="006F58ED" w:rsidP="00EC760F">
      <w:pPr>
        <w:numPr>
          <w:ilvl w:val="0"/>
          <w:numId w:val="1"/>
        </w:numPr>
        <w:tabs>
          <w:tab w:val="clear" w:pos="1080"/>
        </w:tabs>
        <w:spacing w:line="276" w:lineRule="auto"/>
        <w:ind w:left="426" w:hanging="426"/>
        <w:jc w:val="both"/>
        <w:rPr>
          <w:rFonts w:ascii="Verdana" w:hAnsi="Verdana"/>
          <w:sz w:val="20"/>
          <w:szCs w:val="20"/>
        </w:rPr>
      </w:pPr>
      <w:r w:rsidRPr="00EC760F">
        <w:rPr>
          <w:rFonts w:ascii="Verdana" w:hAnsi="Verdana"/>
          <w:sz w:val="20"/>
          <w:szCs w:val="20"/>
        </w:rPr>
        <w:t xml:space="preserve">After completing the form, email to </w:t>
      </w:r>
      <w:r w:rsidRPr="00AA17E6">
        <w:rPr>
          <w:rFonts w:ascii="Verdana" w:hAnsi="Verdana"/>
          <w:b/>
          <w:sz w:val="20"/>
          <w:szCs w:val="20"/>
        </w:rPr>
        <w:t>STI</w:t>
      </w:r>
      <w:r w:rsidRPr="00EC760F">
        <w:rPr>
          <w:rFonts w:ascii="Verdana" w:hAnsi="Verdana"/>
          <w:sz w:val="20"/>
          <w:szCs w:val="20"/>
        </w:rPr>
        <w:t xml:space="preserve"> (</w:t>
      </w:r>
      <w:hyperlink r:id="rId7" w:history="1">
        <w:r w:rsidR="00362E30" w:rsidRPr="00C25B04">
          <w:rPr>
            <w:rStyle w:val="Hyperlink"/>
            <w:rFonts w:ascii="Verdana" w:hAnsi="Verdana"/>
            <w:sz w:val="20"/>
            <w:szCs w:val="20"/>
          </w:rPr>
          <w:t>office@sailtraininginternational.org</w:t>
        </w:r>
      </w:hyperlink>
      <w:r w:rsidRPr="00EC760F">
        <w:rPr>
          <w:rFonts w:ascii="Verdana" w:hAnsi="Verdana"/>
          <w:sz w:val="20"/>
          <w:szCs w:val="20"/>
        </w:rPr>
        <w:t xml:space="preserve">) with copy to your </w:t>
      </w:r>
      <w:r w:rsidRPr="00AA17E6">
        <w:rPr>
          <w:rFonts w:ascii="Verdana" w:hAnsi="Verdana"/>
          <w:b/>
          <w:color w:val="000000"/>
          <w:sz w:val="20"/>
          <w:szCs w:val="20"/>
        </w:rPr>
        <w:t>National Sail Training Organisation</w:t>
      </w:r>
      <w:r w:rsidRPr="00EC760F">
        <w:rPr>
          <w:rFonts w:ascii="Verdana" w:hAnsi="Verdana"/>
          <w:sz w:val="20"/>
          <w:szCs w:val="20"/>
        </w:rPr>
        <w:t xml:space="preserve"> for editorial review and approval prior to publishing on site. </w:t>
      </w:r>
    </w:p>
    <w:p w14:paraId="1AB7C559" w14:textId="77777777" w:rsidR="006F58ED" w:rsidRPr="00EC760F" w:rsidRDefault="006F58ED" w:rsidP="00EC760F">
      <w:pPr>
        <w:spacing w:line="276" w:lineRule="auto"/>
        <w:rPr>
          <w:rFonts w:ascii="Verdana" w:hAnsi="Verdana"/>
          <w:b/>
          <w:sz w:val="20"/>
          <w:szCs w:val="20"/>
        </w:rPr>
      </w:pPr>
    </w:p>
    <w:tbl>
      <w:tblPr>
        <w:tblW w:w="0" w:type="auto"/>
        <w:tblBorders>
          <w:top w:val="single" w:sz="18" w:space="0" w:color="auto"/>
          <w:left w:val="single" w:sz="18"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3015"/>
        <w:gridCol w:w="2894"/>
        <w:gridCol w:w="556"/>
        <w:gridCol w:w="2612"/>
        <w:gridCol w:w="510"/>
      </w:tblGrid>
      <w:tr w:rsidR="006F58ED" w:rsidRPr="00EC760F" w14:paraId="6A867B8A" w14:textId="77777777">
        <w:trPr>
          <w:trHeight w:val="567"/>
        </w:trPr>
        <w:tc>
          <w:tcPr>
            <w:tcW w:w="3085" w:type="dxa"/>
            <w:tcBorders>
              <w:top w:val="single" w:sz="18" w:space="0" w:color="auto"/>
              <w:bottom w:val="single" w:sz="18" w:space="0" w:color="auto"/>
              <w:right w:val="single" w:sz="18" w:space="0" w:color="auto"/>
            </w:tcBorders>
            <w:vAlign w:val="center"/>
          </w:tcPr>
          <w:p w14:paraId="171A974A"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Date of Posting</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722AAEF2" w14:textId="027EA3B4" w:rsidR="006F58ED" w:rsidRPr="00EC760F" w:rsidRDefault="009A766D">
            <w:pPr>
              <w:rPr>
                <w:rFonts w:ascii="Verdana" w:hAnsi="Verdana"/>
                <w:sz w:val="20"/>
                <w:szCs w:val="20"/>
                <w:lang w:bidi="ar-SA"/>
              </w:rPr>
            </w:pPr>
            <w:r>
              <w:rPr>
                <w:rFonts w:ascii="Verdana" w:hAnsi="Verdana"/>
                <w:sz w:val="20"/>
                <w:szCs w:val="20"/>
                <w:lang w:bidi="ar-SA"/>
              </w:rPr>
              <w:t>January 2026</w:t>
            </w:r>
          </w:p>
        </w:tc>
      </w:tr>
      <w:tr w:rsidR="006F58ED" w:rsidRPr="00EC760F" w14:paraId="2425D5D2" w14:textId="77777777">
        <w:trPr>
          <w:trHeight w:val="567"/>
        </w:trPr>
        <w:tc>
          <w:tcPr>
            <w:tcW w:w="3085" w:type="dxa"/>
            <w:tcBorders>
              <w:top w:val="single" w:sz="18" w:space="0" w:color="auto"/>
              <w:bottom w:val="single" w:sz="18" w:space="0" w:color="auto"/>
              <w:right w:val="single" w:sz="18" w:space="0" w:color="auto"/>
            </w:tcBorders>
            <w:vAlign w:val="center"/>
          </w:tcPr>
          <w:p w14:paraId="443E4043"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Name of Vessel</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23343018" w14:textId="27A2F788" w:rsidR="006F58ED" w:rsidRPr="00EC760F" w:rsidRDefault="009A766D">
            <w:pPr>
              <w:rPr>
                <w:rFonts w:ascii="Verdana" w:hAnsi="Verdana"/>
                <w:sz w:val="20"/>
                <w:szCs w:val="20"/>
                <w:lang w:bidi="ar-SA"/>
              </w:rPr>
            </w:pPr>
            <w:r>
              <w:rPr>
                <w:rFonts w:ascii="Verdana" w:hAnsi="Verdana"/>
                <w:sz w:val="20"/>
                <w:szCs w:val="20"/>
                <w:lang w:bidi="ar-SA"/>
              </w:rPr>
              <w:t>Swan</w:t>
            </w:r>
          </w:p>
        </w:tc>
      </w:tr>
      <w:tr w:rsidR="006F58ED" w:rsidRPr="00EC760F" w14:paraId="631A1DEC" w14:textId="77777777">
        <w:trPr>
          <w:trHeight w:val="567"/>
        </w:trPr>
        <w:tc>
          <w:tcPr>
            <w:tcW w:w="3085" w:type="dxa"/>
            <w:tcBorders>
              <w:top w:val="single" w:sz="18" w:space="0" w:color="auto"/>
              <w:bottom w:val="single" w:sz="18" w:space="0" w:color="auto"/>
              <w:right w:val="single" w:sz="18" w:space="0" w:color="auto"/>
            </w:tcBorders>
            <w:vAlign w:val="center"/>
          </w:tcPr>
          <w:p w14:paraId="5A88AF9B"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Organisation Recruiting</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48C5B0BD" w14:textId="4AF9654C" w:rsidR="006F58ED" w:rsidRPr="00EC760F" w:rsidRDefault="009A766D">
            <w:pPr>
              <w:rPr>
                <w:rFonts w:ascii="Verdana" w:hAnsi="Verdana"/>
                <w:sz w:val="20"/>
                <w:szCs w:val="20"/>
                <w:lang w:bidi="ar-SA"/>
              </w:rPr>
            </w:pPr>
            <w:r>
              <w:rPr>
                <w:rFonts w:ascii="Verdana" w:hAnsi="Verdana"/>
                <w:sz w:val="20"/>
                <w:szCs w:val="20"/>
                <w:lang w:bidi="ar-SA"/>
              </w:rPr>
              <w:t>The Swan Trust SCIO</w:t>
            </w:r>
          </w:p>
        </w:tc>
      </w:tr>
      <w:tr w:rsidR="006F58ED" w:rsidRPr="00EC760F" w14:paraId="681DBDF3" w14:textId="77777777">
        <w:trPr>
          <w:trHeight w:val="567"/>
        </w:trPr>
        <w:tc>
          <w:tcPr>
            <w:tcW w:w="3085" w:type="dxa"/>
            <w:tcBorders>
              <w:top w:val="single" w:sz="18" w:space="0" w:color="auto"/>
              <w:bottom w:val="single" w:sz="18" w:space="0" w:color="auto"/>
              <w:right w:val="single" w:sz="18" w:space="0" w:color="auto"/>
            </w:tcBorders>
            <w:vAlign w:val="center"/>
          </w:tcPr>
          <w:p w14:paraId="7BFAC9B6"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Name of Position</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5F19494B" w14:textId="6747C2EB" w:rsidR="006F58ED" w:rsidRPr="00EC760F" w:rsidRDefault="009A766D">
            <w:pPr>
              <w:rPr>
                <w:rFonts w:ascii="Verdana" w:hAnsi="Verdana"/>
                <w:sz w:val="20"/>
                <w:szCs w:val="20"/>
                <w:lang w:bidi="ar-SA"/>
              </w:rPr>
            </w:pPr>
            <w:r>
              <w:rPr>
                <w:rFonts w:ascii="Verdana" w:hAnsi="Verdana"/>
                <w:sz w:val="20"/>
                <w:szCs w:val="20"/>
                <w:lang w:bidi="ar-SA"/>
              </w:rPr>
              <w:t>Trustee Treasurer</w:t>
            </w:r>
          </w:p>
        </w:tc>
      </w:tr>
      <w:tr w:rsidR="006F58ED" w:rsidRPr="00EC760F" w14:paraId="019213AF" w14:textId="77777777">
        <w:trPr>
          <w:trHeight w:val="567"/>
        </w:trPr>
        <w:tc>
          <w:tcPr>
            <w:tcW w:w="3085" w:type="dxa"/>
            <w:tcBorders>
              <w:top w:val="single" w:sz="18" w:space="0" w:color="auto"/>
              <w:bottom w:val="single" w:sz="18" w:space="0" w:color="auto"/>
              <w:right w:val="single" w:sz="18" w:space="0" w:color="auto"/>
            </w:tcBorders>
            <w:vAlign w:val="center"/>
          </w:tcPr>
          <w:p w14:paraId="580D0F35"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Location of Position</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080D4EBB" w14:textId="534BF5B8" w:rsidR="006F58ED" w:rsidRPr="00EC760F" w:rsidRDefault="009A766D">
            <w:pPr>
              <w:rPr>
                <w:rFonts w:ascii="Verdana" w:hAnsi="Verdana"/>
                <w:sz w:val="20"/>
                <w:szCs w:val="20"/>
                <w:lang w:bidi="ar-SA"/>
              </w:rPr>
            </w:pPr>
            <w:r>
              <w:rPr>
                <w:rFonts w:ascii="Verdana" w:hAnsi="Verdana"/>
                <w:sz w:val="20"/>
                <w:szCs w:val="20"/>
                <w:lang w:bidi="ar-SA"/>
              </w:rPr>
              <w:t>Shetland, but remote working possible</w:t>
            </w:r>
          </w:p>
        </w:tc>
      </w:tr>
      <w:tr w:rsidR="006F58ED" w:rsidRPr="00EC760F" w14:paraId="0F1B5D8B" w14:textId="77777777">
        <w:trPr>
          <w:trHeight w:val="567"/>
        </w:trPr>
        <w:tc>
          <w:tcPr>
            <w:tcW w:w="3085" w:type="dxa"/>
            <w:tcBorders>
              <w:top w:val="single" w:sz="18" w:space="0" w:color="auto"/>
              <w:bottom w:val="single" w:sz="18" w:space="0" w:color="auto"/>
              <w:right w:val="single" w:sz="18" w:space="0" w:color="auto"/>
            </w:tcBorders>
            <w:vAlign w:val="center"/>
          </w:tcPr>
          <w:p w14:paraId="5C09D972"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Position is</w:t>
            </w:r>
          </w:p>
        </w:tc>
        <w:tc>
          <w:tcPr>
            <w:tcW w:w="2977" w:type="dxa"/>
            <w:tcBorders>
              <w:top w:val="single" w:sz="18" w:space="0" w:color="auto"/>
              <w:left w:val="single" w:sz="18" w:space="0" w:color="auto"/>
              <w:bottom w:val="single" w:sz="18" w:space="0" w:color="auto"/>
              <w:right w:val="single" w:sz="18" w:space="0" w:color="auto"/>
            </w:tcBorders>
            <w:vAlign w:val="center"/>
          </w:tcPr>
          <w:p w14:paraId="00E7BF17" w14:textId="77777777" w:rsidR="006F58ED" w:rsidRPr="00EC760F" w:rsidRDefault="006F58ED" w:rsidP="006F58ED">
            <w:pPr>
              <w:jc w:val="right"/>
              <w:rPr>
                <w:rFonts w:ascii="Verdana" w:hAnsi="Verdana"/>
                <w:b/>
                <w:sz w:val="20"/>
                <w:szCs w:val="20"/>
                <w:lang w:bidi="ar-SA"/>
              </w:rPr>
            </w:pPr>
            <w:r w:rsidRPr="00EC760F">
              <w:rPr>
                <w:rFonts w:ascii="Verdana" w:hAnsi="Verdana"/>
                <w:b/>
                <w:sz w:val="20"/>
                <w:szCs w:val="20"/>
                <w:lang w:bidi="ar-SA"/>
              </w:rPr>
              <w:t xml:space="preserve">Full Time </w:t>
            </w:r>
          </w:p>
        </w:tc>
        <w:tc>
          <w:tcPr>
            <w:tcW w:w="567" w:type="dxa"/>
            <w:tcBorders>
              <w:top w:val="single" w:sz="18" w:space="0" w:color="auto"/>
              <w:left w:val="single" w:sz="18" w:space="0" w:color="auto"/>
              <w:bottom w:val="single" w:sz="18" w:space="0" w:color="auto"/>
              <w:right w:val="single" w:sz="18" w:space="0" w:color="auto"/>
            </w:tcBorders>
            <w:vAlign w:val="center"/>
          </w:tcPr>
          <w:p w14:paraId="559A77AC" w14:textId="241E84EA" w:rsidR="006F58ED" w:rsidRPr="00EC760F" w:rsidRDefault="009A766D">
            <w:pPr>
              <w:rPr>
                <w:rFonts w:ascii="Verdana" w:hAnsi="Verdana"/>
                <w:sz w:val="20"/>
                <w:szCs w:val="20"/>
                <w:lang w:bidi="ar-SA"/>
              </w:rPr>
            </w:pPr>
            <w:r>
              <w:rPr>
                <w:rFonts w:ascii="Verdana" w:hAnsi="Verdana"/>
                <w:sz w:val="20"/>
                <w:szCs w:val="20"/>
                <w:lang w:bidi="ar-SA"/>
              </w:rPr>
              <w:t>X</w:t>
            </w:r>
          </w:p>
        </w:tc>
        <w:tc>
          <w:tcPr>
            <w:tcW w:w="2693" w:type="dxa"/>
            <w:tcBorders>
              <w:top w:val="single" w:sz="18" w:space="0" w:color="auto"/>
              <w:left w:val="single" w:sz="18" w:space="0" w:color="auto"/>
              <w:bottom w:val="single" w:sz="18" w:space="0" w:color="auto"/>
              <w:right w:val="single" w:sz="18" w:space="0" w:color="auto"/>
            </w:tcBorders>
            <w:vAlign w:val="center"/>
          </w:tcPr>
          <w:p w14:paraId="21EDE2AB" w14:textId="77777777" w:rsidR="006F58ED" w:rsidRPr="00EC760F" w:rsidRDefault="006F58ED" w:rsidP="006F58ED">
            <w:pPr>
              <w:jc w:val="right"/>
              <w:rPr>
                <w:rFonts w:ascii="Verdana" w:hAnsi="Verdana"/>
                <w:b/>
                <w:sz w:val="20"/>
                <w:szCs w:val="20"/>
                <w:lang w:bidi="ar-SA"/>
              </w:rPr>
            </w:pPr>
            <w:r w:rsidRPr="00EC760F">
              <w:rPr>
                <w:rFonts w:ascii="Verdana" w:hAnsi="Verdana"/>
                <w:b/>
                <w:sz w:val="20"/>
                <w:szCs w:val="20"/>
                <w:lang w:bidi="ar-SA"/>
              </w:rPr>
              <w:t>Seasonal</w:t>
            </w:r>
          </w:p>
        </w:tc>
        <w:tc>
          <w:tcPr>
            <w:tcW w:w="527" w:type="dxa"/>
            <w:tcBorders>
              <w:top w:val="single" w:sz="18" w:space="0" w:color="auto"/>
              <w:left w:val="single" w:sz="18" w:space="0" w:color="auto"/>
              <w:bottom w:val="single" w:sz="18" w:space="0" w:color="auto"/>
              <w:right w:val="single" w:sz="18" w:space="0" w:color="auto"/>
            </w:tcBorders>
            <w:vAlign w:val="center"/>
          </w:tcPr>
          <w:p w14:paraId="3E1D8F9D" w14:textId="77777777" w:rsidR="006F58ED" w:rsidRPr="00EC760F" w:rsidRDefault="006F58ED">
            <w:pPr>
              <w:rPr>
                <w:rFonts w:ascii="Verdana" w:hAnsi="Verdana"/>
                <w:sz w:val="20"/>
                <w:szCs w:val="20"/>
                <w:lang w:bidi="ar-SA"/>
              </w:rPr>
            </w:pPr>
          </w:p>
        </w:tc>
      </w:tr>
      <w:tr w:rsidR="006F58ED" w:rsidRPr="00EC760F" w14:paraId="72790D0B" w14:textId="77777777">
        <w:trPr>
          <w:trHeight w:val="567"/>
        </w:trPr>
        <w:tc>
          <w:tcPr>
            <w:tcW w:w="3085" w:type="dxa"/>
            <w:tcBorders>
              <w:top w:val="single" w:sz="18" w:space="0" w:color="auto"/>
              <w:bottom w:val="single" w:sz="18" w:space="0" w:color="auto"/>
              <w:right w:val="single" w:sz="18" w:space="0" w:color="auto"/>
            </w:tcBorders>
            <w:vAlign w:val="center"/>
          </w:tcPr>
          <w:p w14:paraId="27E0595E"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Remuneration</w:t>
            </w:r>
          </w:p>
        </w:tc>
        <w:tc>
          <w:tcPr>
            <w:tcW w:w="2977" w:type="dxa"/>
            <w:tcBorders>
              <w:top w:val="single" w:sz="18" w:space="0" w:color="auto"/>
              <w:left w:val="single" w:sz="18" w:space="0" w:color="auto"/>
              <w:bottom w:val="single" w:sz="18" w:space="0" w:color="auto"/>
              <w:right w:val="single" w:sz="18" w:space="0" w:color="auto"/>
            </w:tcBorders>
            <w:vAlign w:val="center"/>
          </w:tcPr>
          <w:p w14:paraId="64D123A4" w14:textId="4DE0C8C1" w:rsidR="006F58ED" w:rsidRPr="00EC760F" w:rsidRDefault="006F58ED" w:rsidP="006F58ED">
            <w:pPr>
              <w:rPr>
                <w:rFonts w:ascii="Verdana" w:hAnsi="Verdana"/>
                <w:b/>
                <w:sz w:val="20"/>
                <w:szCs w:val="20"/>
                <w:lang w:bidi="ar-SA"/>
              </w:rPr>
            </w:pPr>
            <w:r w:rsidRPr="00EC760F">
              <w:rPr>
                <w:rFonts w:ascii="Verdana" w:hAnsi="Verdana"/>
                <w:b/>
                <w:sz w:val="20"/>
                <w:szCs w:val="20"/>
                <w:lang w:bidi="ar-SA"/>
              </w:rPr>
              <w:t>Voluntary</w:t>
            </w:r>
          </w:p>
          <w:p w14:paraId="46514922" w14:textId="77777777" w:rsidR="006F58ED" w:rsidRPr="00EC760F" w:rsidRDefault="006F58ED" w:rsidP="006F58ED">
            <w:pPr>
              <w:rPr>
                <w:rFonts w:ascii="Verdana" w:hAnsi="Verdana"/>
                <w:sz w:val="20"/>
                <w:szCs w:val="20"/>
                <w:lang w:bidi="ar-SA"/>
              </w:rPr>
            </w:pPr>
            <w:r w:rsidRPr="00EC760F">
              <w:rPr>
                <w:rFonts w:ascii="Verdana" w:hAnsi="Verdana"/>
                <w:sz w:val="20"/>
                <w:szCs w:val="20"/>
                <w:lang w:bidi="ar-SA"/>
              </w:rPr>
              <w:t>(delete as appropriate)</w:t>
            </w:r>
          </w:p>
        </w:tc>
        <w:tc>
          <w:tcPr>
            <w:tcW w:w="3787" w:type="dxa"/>
            <w:gridSpan w:val="3"/>
            <w:tcBorders>
              <w:top w:val="single" w:sz="18" w:space="0" w:color="auto"/>
              <w:left w:val="single" w:sz="18" w:space="0" w:color="auto"/>
              <w:bottom w:val="single" w:sz="18" w:space="0" w:color="auto"/>
              <w:right w:val="single" w:sz="18" w:space="0" w:color="auto"/>
            </w:tcBorders>
            <w:vAlign w:val="center"/>
          </w:tcPr>
          <w:p w14:paraId="376F6F2D" w14:textId="77777777" w:rsidR="006F58ED" w:rsidRPr="00EC760F" w:rsidRDefault="006F58ED">
            <w:pPr>
              <w:rPr>
                <w:rFonts w:ascii="Verdana" w:hAnsi="Verdana"/>
                <w:sz w:val="20"/>
                <w:szCs w:val="20"/>
                <w:lang w:bidi="ar-SA"/>
              </w:rPr>
            </w:pPr>
            <w:r w:rsidRPr="00EC760F">
              <w:rPr>
                <w:rFonts w:ascii="Verdana" w:hAnsi="Verdana"/>
                <w:b/>
                <w:sz w:val="20"/>
                <w:szCs w:val="20"/>
                <w:lang w:bidi="ar-SA"/>
              </w:rPr>
              <w:t>€/$/£</w:t>
            </w:r>
          </w:p>
          <w:p w14:paraId="4908D24F" w14:textId="77777777" w:rsidR="006F58ED" w:rsidRPr="00EC760F" w:rsidRDefault="006F58ED">
            <w:pPr>
              <w:rPr>
                <w:rFonts w:ascii="Verdana" w:hAnsi="Verdana"/>
                <w:sz w:val="20"/>
                <w:szCs w:val="20"/>
                <w:lang w:bidi="ar-SA"/>
              </w:rPr>
            </w:pPr>
            <w:r w:rsidRPr="00EC760F">
              <w:rPr>
                <w:rFonts w:ascii="Verdana" w:hAnsi="Verdana"/>
                <w:sz w:val="20"/>
                <w:szCs w:val="20"/>
                <w:lang w:bidi="ar-SA"/>
              </w:rPr>
              <w:t>(</w:t>
            </w:r>
            <w:r w:rsidR="00EC760F">
              <w:rPr>
                <w:rFonts w:ascii="Verdana" w:hAnsi="Verdana"/>
                <w:sz w:val="20"/>
                <w:szCs w:val="20"/>
                <w:lang w:bidi="ar-SA"/>
              </w:rPr>
              <w:t xml:space="preserve">delete </w:t>
            </w:r>
            <w:r w:rsidRPr="00EC760F">
              <w:rPr>
                <w:rFonts w:ascii="Verdana" w:hAnsi="Verdana"/>
                <w:sz w:val="20"/>
                <w:szCs w:val="20"/>
                <w:lang w:bidi="ar-SA"/>
              </w:rPr>
              <w:t>as appropriate)</w:t>
            </w:r>
          </w:p>
        </w:tc>
      </w:tr>
      <w:tr w:rsidR="006F58ED" w:rsidRPr="00EC760F" w14:paraId="4C353D6E" w14:textId="77777777">
        <w:trPr>
          <w:trHeight w:val="567"/>
        </w:trPr>
        <w:tc>
          <w:tcPr>
            <w:tcW w:w="3085" w:type="dxa"/>
            <w:tcBorders>
              <w:top w:val="single" w:sz="18" w:space="0" w:color="auto"/>
              <w:bottom w:val="single" w:sz="18" w:space="0" w:color="auto"/>
              <w:right w:val="single" w:sz="18" w:space="0" w:color="auto"/>
            </w:tcBorders>
            <w:vAlign w:val="center"/>
          </w:tcPr>
          <w:p w14:paraId="28F651DD"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 xml:space="preserve">Description of Position </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0CAF504C" w14:textId="77777777" w:rsidR="006F58ED" w:rsidRPr="00EC760F" w:rsidRDefault="006F58ED">
            <w:pPr>
              <w:rPr>
                <w:rFonts w:ascii="Verdana" w:hAnsi="Verdana"/>
                <w:sz w:val="20"/>
                <w:szCs w:val="20"/>
                <w:lang w:bidi="ar-SA"/>
              </w:rPr>
            </w:pPr>
          </w:p>
          <w:p w14:paraId="07DA2732" w14:textId="77777777" w:rsidR="009A766D" w:rsidRPr="00DB1126" w:rsidRDefault="009A766D" w:rsidP="009A766D">
            <w:pPr>
              <w:rPr>
                <w:rFonts w:ascii="Calibri" w:hAnsi="Calibri" w:cs="Calibri"/>
              </w:rPr>
            </w:pPr>
            <w:r w:rsidRPr="00DB1126">
              <w:rPr>
                <w:rFonts w:ascii="Calibri" w:hAnsi="Calibri" w:cs="Calibri"/>
              </w:rPr>
              <w:t xml:space="preserve">The Swan Trust SCIO board is seeking to appoint a new Trustee with specific skills and experience in accounting and budget </w:t>
            </w:r>
            <w:r>
              <w:rPr>
                <w:rFonts w:ascii="Calibri" w:hAnsi="Calibri" w:cs="Calibri"/>
              </w:rPr>
              <w:t xml:space="preserve">/ project </w:t>
            </w:r>
            <w:r w:rsidRPr="00DB1126">
              <w:rPr>
                <w:rFonts w:ascii="Calibri" w:hAnsi="Calibri" w:cs="Calibri"/>
              </w:rPr>
              <w:t xml:space="preserve">management to act as Treasurer for the Trust. </w:t>
            </w:r>
          </w:p>
          <w:p w14:paraId="571E6BB3" w14:textId="77777777" w:rsidR="009A766D" w:rsidRPr="00DB1126" w:rsidRDefault="009A766D" w:rsidP="009A766D">
            <w:pPr>
              <w:rPr>
                <w:rFonts w:ascii="Calibri" w:hAnsi="Calibri" w:cs="Calibri"/>
              </w:rPr>
            </w:pPr>
            <w:r w:rsidRPr="00DB1126">
              <w:rPr>
                <w:rFonts w:ascii="Calibri" w:hAnsi="Calibri" w:cs="Calibri"/>
              </w:rPr>
              <w:t>This is a highly responsible position, overseeing an average</w:t>
            </w:r>
            <w:r>
              <w:rPr>
                <w:rFonts w:ascii="Calibri" w:hAnsi="Calibri" w:cs="Calibri"/>
              </w:rPr>
              <w:t xml:space="preserve"> charitable</w:t>
            </w:r>
            <w:r w:rsidRPr="00DB1126">
              <w:rPr>
                <w:rFonts w:ascii="Calibri" w:hAnsi="Calibri" w:cs="Calibri"/>
              </w:rPr>
              <w:t xml:space="preserve"> turnover of £131,167 annually (based on the past 5 years)</w:t>
            </w:r>
          </w:p>
          <w:p w14:paraId="45169741" w14:textId="77777777" w:rsidR="009A766D" w:rsidRDefault="009A766D" w:rsidP="009A766D">
            <w:pPr>
              <w:rPr>
                <w:rFonts w:ascii="Calibri" w:hAnsi="Calibri" w:cs="Calibri"/>
              </w:rPr>
            </w:pPr>
            <w:r w:rsidRPr="00DB1126">
              <w:rPr>
                <w:rFonts w:ascii="Calibri" w:hAnsi="Calibri" w:cs="Calibri"/>
              </w:rPr>
              <w:t xml:space="preserve">A handover period will be managed for the role with the current Treasurer who will remain in position as a Trustee. Additional support is provided from paid administrative staff and the Operations Manager. </w:t>
            </w:r>
            <w:r>
              <w:rPr>
                <w:rFonts w:ascii="Calibri" w:hAnsi="Calibri" w:cs="Calibri"/>
              </w:rPr>
              <w:t xml:space="preserve">The Treasurer is not responsible for processing daily financial transactions. </w:t>
            </w:r>
          </w:p>
          <w:p w14:paraId="0EB581AB" w14:textId="77777777" w:rsidR="009A766D" w:rsidRPr="00DB1126" w:rsidRDefault="009A766D" w:rsidP="009A766D">
            <w:pPr>
              <w:rPr>
                <w:rFonts w:ascii="Calibri" w:hAnsi="Calibri" w:cs="Calibri"/>
              </w:rPr>
            </w:pPr>
            <w:r>
              <w:rPr>
                <w:rFonts w:ascii="Calibri" w:hAnsi="Calibri" w:cs="Calibri"/>
              </w:rPr>
              <w:t xml:space="preserve">This is not a paid role, though any expenses incurred may be claimed through the formal claims procedure. </w:t>
            </w:r>
          </w:p>
          <w:p w14:paraId="643C238F" w14:textId="77777777" w:rsidR="009A766D" w:rsidRPr="00DB1126" w:rsidRDefault="009A766D" w:rsidP="009A766D">
            <w:pPr>
              <w:rPr>
                <w:rFonts w:ascii="Calibri" w:hAnsi="Calibri" w:cs="Calibri"/>
              </w:rPr>
            </w:pPr>
            <w:r w:rsidRPr="00DB1126">
              <w:rPr>
                <w:rFonts w:ascii="Calibri" w:hAnsi="Calibri" w:cs="Calibri"/>
              </w:rPr>
              <w:t>Application forms</w:t>
            </w:r>
            <w:r>
              <w:rPr>
                <w:rFonts w:ascii="Calibri" w:hAnsi="Calibri" w:cs="Calibri"/>
              </w:rPr>
              <w:t xml:space="preserve"> (to be requested from </w:t>
            </w:r>
            <w:hyperlink r:id="rId8" w:history="1">
              <w:r w:rsidRPr="00862F59">
                <w:rPr>
                  <w:rStyle w:val="Hyperlink"/>
                  <w:rFonts w:ascii="Calibri" w:hAnsi="Calibri" w:cs="Calibri"/>
                </w:rPr>
                <w:t>info@swantrust.com</w:t>
              </w:r>
            </w:hyperlink>
            <w:r>
              <w:rPr>
                <w:rFonts w:ascii="Calibri" w:hAnsi="Calibri" w:cs="Calibri"/>
              </w:rPr>
              <w:t xml:space="preserve">) </w:t>
            </w:r>
            <w:r w:rsidRPr="00DB1126">
              <w:rPr>
                <w:rFonts w:ascii="Calibri" w:hAnsi="Calibri" w:cs="Calibri"/>
              </w:rPr>
              <w:t xml:space="preserve">must be completed in full and returned to </w:t>
            </w:r>
            <w:r>
              <w:rPr>
                <w:rFonts w:ascii="Calibri" w:hAnsi="Calibri" w:cs="Calibri"/>
              </w:rPr>
              <w:t>16 Alexandra Building, Lerwick or by email</w:t>
            </w:r>
            <w:r w:rsidRPr="00DB1126">
              <w:rPr>
                <w:rFonts w:ascii="Calibri" w:hAnsi="Calibri" w:cs="Calibri"/>
              </w:rPr>
              <w:t xml:space="preserve"> by </w:t>
            </w:r>
            <w:r>
              <w:rPr>
                <w:rFonts w:ascii="Calibri" w:hAnsi="Calibri" w:cs="Calibri"/>
              </w:rPr>
              <w:t>Friday 19</w:t>
            </w:r>
            <w:r w:rsidRPr="00CD6593">
              <w:rPr>
                <w:rFonts w:ascii="Calibri" w:hAnsi="Calibri" w:cs="Calibri"/>
                <w:vertAlign w:val="superscript"/>
              </w:rPr>
              <w:t>th</w:t>
            </w:r>
            <w:r>
              <w:rPr>
                <w:rFonts w:ascii="Calibri" w:hAnsi="Calibri" w:cs="Calibri"/>
              </w:rPr>
              <w:t xml:space="preserve"> December 2025.</w:t>
            </w:r>
          </w:p>
          <w:p w14:paraId="722D05C1" w14:textId="77777777" w:rsidR="009A766D" w:rsidRPr="00DB1126" w:rsidRDefault="009A766D" w:rsidP="009A766D">
            <w:pPr>
              <w:rPr>
                <w:rFonts w:ascii="Calibri" w:hAnsi="Calibri" w:cs="Calibri"/>
              </w:rPr>
            </w:pPr>
            <w:r w:rsidRPr="00DB1126">
              <w:rPr>
                <w:rFonts w:ascii="Calibri" w:hAnsi="Calibri" w:cs="Calibri"/>
              </w:rPr>
              <w:t xml:space="preserve">Applicants who have additional questions about the role should contact George Anderson at </w:t>
            </w:r>
            <w:hyperlink r:id="rId9" w:history="1">
              <w:r w:rsidRPr="00334183">
                <w:rPr>
                  <w:rStyle w:val="Hyperlink"/>
                  <w:rFonts w:ascii="Calibri" w:hAnsi="Calibri" w:cs="Calibri"/>
                </w:rPr>
                <w:t>geordie.anderson@btinternet.com</w:t>
              </w:r>
            </w:hyperlink>
            <w:r>
              <w:rPr>
                <w:rFonts w:ascii="Calibri" w:hAnsi="Calibri" w:cs="Calibri"/>
              </w:rPr>
              <w:t xml:space="preserve"> or Emma Miller at </w:t>
            </w:r>
            <w:hyperlink r:id="rId10" w:history="1">
              <w:r w:rsidRPr="00334183">
                <w:rPr>
                  <w:rStyle w:val="Hyperlink"/>
                  <w:rFonts w:ascii="Calibri" w:hAnsi="Calibri" w:cs="Calibri"/>
                </w:rPr>
                <w:t>emma@swantrust.com</w:t>
              </w:r>
            </w:hyperlink>
            <w:r>
              <w:rPr>
                <w:rFonts w:ascii="Calibri" w:hAnsi="Calibri" w:cs="Calibri"/>
              </w:rPr>
              <w:t xml:space="preserve">. </w:t>
            </w:r>
          </w:p>
          <w:p w14:paraId="4442B107" w14:textId="77777777" w:rsidR="009A766D" w:rsidRPr="00DB1126" w:rsidRDefault="009A766D" w:rsidP="009A766D">
            <w:pPr>
              <w:jc w:val="both"/>
              <w:rPr>
                <w:rFonts w:ascii="Calibri" w:hAnsi="Calibri" w:cs="Calibri"/>
                <w:b/>
                <w:bCs/>
              </w:rPr>
            </w:pPr>
            <w:r w:rsidRPr="00DB1126">
              <w:rPr>
                <w:rFonts w:ascii="Calibri" w:hAnsi="Calibri" w:cs="Calibri"/>
                <w:b/>
                <w:bCs/>
              </w:rPr>
              <w:t>General Responsibilities and Duties of a Trustee</w:t>
            </w:r>
          </w:p>
          <w:p w14:paraId="4D8E3362" w14:textId="77777777" w:rsidR="009A766D" w:rsidRPr="00DB1126" w:rsidRDefault="009A766D" w:rsidP="009A766D">
            <w:pPr>
              <w:jc w:val="both"/>
              <w:rPr>
                <w:rFonts w:ascii="Calibri" w:hAnsi="Calibri" w:cs="Calibri"/>
              </w:rPr>
            </w:pPr>
            <w:r w:rsidRPr="00DB1126">
              <w:rPr>
                <w:rFonts w:ascii="Calibri" w:hAnsi="Calibri" w:cs="Calibri"/>
              </w:rPr>
              <w:t xml:space="preserve">Trustees are there to lead, control and supervise the organisation’s </w:t>
            </w:r>
            <w:r w:rsidRPr="00DB1126">
              <w:rPr>
                <w:rFonts w:ascii="Calibri" w:hAnsi="Calibri" w:cs="Calibri"/>
              </w:rPr>
              <w:lastRenderedPageBreak/>
              <w:t xml:space="preserve">activities. They are the part of the organisation with formal power and responsibility as outlined in the governing documents and backed up by law. If things go wrong, it is the Trustees who are held to account. They should be aware of this and act at all times in the best interests of the Trust and its beneficiaries, following all requirements of law and regulation. </w:t>
            </w:r>
          </w:p>
          <w:p w14:paraId="63560846" w14:textId="77777777" w:rsidR="009A766D" w:rsidRPr="00DB1126" w:rsidRDefault="009A766D" w:rsidP="009A766D">
            <w:pPr>
              <w:jc w:val="both"/>
              <w:rPr>
                <w:rFonts w:ascii="Calibri" w:hAnsi="Calibri" w:cs="Calibri"/>
              </w:rPr>
            </w:pPr>
            <w:r w:rsidRPr="00DB1126">
              <w:rPr>
                <w:rFonts w:ascii="Calibri" w:hAnsi="Calibri" w:cs="Calibri"/>
              </w:rPr>
              <w:t xml:space="preserve">Trustees are supported in the delivery of the practical implementation of these duties by paid staff. </w:t>
            </w:r>
          </w:p>
          <w:p w14:paraId="76883ED1" w14:textId="77777777" w:rsidR="009A766D" w:rsidRPr="00DB1126" w:rsidRDefault="009A766D" w:rsidP="009A766D">
            <w:pPr>
              <w:jc w:val="both"/>
              <w:rPr>
                <w:rFonts w:ascii="Calibri" w:hAnsi="Calibri" w:cs="Calibri"/>
                <w:b/>
                <w:bCs/>
              </w:rPr>
            </w:pPr>
            <w:r w:rsidRPr="00DB1126">
              <w:rPr>
                <w:rFonts w:ascii="Calibri" w:hAnsi="Calibri" w:cs="Calibri"/>
                <w:b/>
                <w:bCs/>
              </w:rPr>
              <w:t>Treasurer Role</w:t>
            </w:r>
          </w:p>
          <w:p w14:paraId="63DECC83" w14:textId="77777777" w:rsidR="009A766D" w:rsidRPr="00DB1126" w:rsidRDefault="009A766D" w:rsidP="009A766D">
            <w:pPr>
              <w:jc w:val="both"/>
              <w:rPr>
                <w:rFonts w:ascii="Calibri" w:hAnsi="Calibri" w:cs="Calibri"/>
              </w:rPr>
            </w:pPr>
            <w:r w:rsidRPr="00DB1126">
              <w:rPr>
                <w:rFonts w:ascii="Calibri" w:hAnsi="Calibri" w:cs="Calibri"/>
              </w:rPr>
              <w:t xml:space="preserve">It’s important that all Trustees play their collective part in financial monitoring and decision making. The Treasurer’s primary role is to assist and advise the board of Trustees in overseeing finances, even where paid staff deal with the day to day administration of finance matters. </w:t>
            </w:r>
          </w:p>
          <w:p w14:paraId="7558AFB4" w14:textId="77777777" w:rsidR="009A766D" w:rsidRPr="00DB1126" w:rsidRDefault="009A766D" w:rsidP="009A766D">
            <w:pPr>
              <w:jc w:val="both"/>
              <w:rPr>
                <w:rFonts w:ascii="Calibri" w:hAnsi="Calibri" w:cs="Calibri"/>
              </w:rPr>
            </w:pPr>
            <w:r w:rsidRPr="00DB1126">
              <w:rPr>
                <w:rFonts w:ascii="Calibri" w:hAnsi="Calibri" w:cs="Calibri"/>
              </w:rPr>
              <w:t xml:space="preserve">In addition to the general responsibilities of being a Trustee, the Treasurer </w:t>
            </w:r>
            <w:r>
              <w:rPr>
                <w:rFonts w:ascii="Calibri" w:hAnsi="Calibri" w:cs="Calibri"/>
              </w:rPr>
              <w:t>has the following duties:</w:t>
            </w:r>
          </w:p>
          <w:p w14:paraId="66597EBB"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Overseeing, approving and presenting budgets, accounts and financial statements.</w:t>
            </w:r>
          </w:p>
          <w:p w14:paraId="125FACF8"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Approving weekly invoice payments and budget codes.</w:t>
            </w:r>
          </w:p>
          <w:p w14:paraId="7B7B622F"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Acting as authorised signatory for the bank account and second signatory for funding applications.</w:t>
            </w:r>
          </w:p>
          <w:p w14:paraId="477298D7"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Preparing and presenting (together with staff) financial reports to Trustees.</w:t>
            </w:r>
          </w:p>
          <w:p w14:paraId="125E3C03"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Keeping Trustees informed about their financial duties and responsibilities.</w:t>
            </w:r>
          </w:p>
          <w:p w14:paraId="4430F2A4"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Liaising with staff and volunteers as necessary concerning financial matters.</w:t>
            </w:r>
          </w:p>
          <w:p w14:paraId="24D95638"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Contributing to the setting of the fundraising strategy of the Trust.</w:t>
            </w:r>
          </w:p>
          <w:p w14:paraId="40CD779D" w14:textId="77777777" w:rsidR="009A766D"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 xml:space="preserve">Making a formal presentation of the accounts at the AGM and drawing attention to any important points in an easily understandable way. </w:t>
            </w:r>
          </w:p>
          <w:p w14:paraId="257290A3" w14:textId="77777777" w:rsidR="009A766D" w:rsidRPr="0027169F" w:rsidRDefault="009A766D" w:rsidP="009A766D">
            <w:pPr>
              <w:pStyle w:val="ListParagraph"/>
              <w:numPr>
                <w:ilvl w:val="0"/>
                <w:numId w:val="2"/>
              </w:numPr>
              <w:spacing w:after="160"/>
              <w:contextualSpacing/>
              <w:jc w:val="both"/>
              <w:rPr>
                <w:rFonts w:ascii="Calibri" w:hAnsi="Calibri" w:cs="Calibri"/>
              </w:rPr>
            </w:pPr>
            <w:r>
              <w:rPr>
                <w:rFonts w:ascii="Calibri" w:hAnsi="Calibri" w:cs="Calibri"/>
              </w:rPr>
              <w:t xml:space="preserve">Sitting on recruitment and disciplinary panels as required. </w:t>
            </w:r>
          </w:p>
          <w:p w14:paraId="37238572" w14:textId="77777777" w:rsidR="009A766D" w:rsidRDefault="009A766D" w:rsidP="009A766D"/>
          <w:p w14:paraId="68C34426" w14:textId="77777777" w:rsidR="009A766D" w:rsidRDefault="009A766D" w:rsidP="009A766D">
            <w:r>
              <w:t xml:space="preserve">For further information about the Swan Trust SCIO, please refer to the website at </w:t>
            </w:r>
            <w:hyperlink r:id="rId11" w:history="1">
              <w:r w:rsidRPr="006D3742">
                <w:rPr>
                  <w:rStyle w:val="Hyperlink"/>
                </w:rPr>
                <w:t>www.swantrust.com</w:t>
              </w:r>
            </w:hyperlink>
            <w:r>
              <w:t>.</w:t>
            </w:r>
          </w:p>
          <w:p w14:paraId="261A4890" w14:textId="77777777" w:rsidR="009A766D" w:rsidRPr="007653D5" w:rsidRDefault="009A766D" w:rsidP="009A766D">
            <w:pPr>
              <w:rPr>
                <w:b/>
                <w:bCs/>
              </w:rPr>
            </w:pPr>
            <w:r w:rsidRPr="007653D5">
              <w:rPr>
                <w:b/>
                <w:bCs/>
              </w:rPr>
              <w:t xml:space="preserve">Closing date for applications – Friday </w:t>
            </w:r>
            <w:r>
              <w:rPr>
                <w:b/>
                <w:bCs/>
              </w:rPr>
              <w:t>19</w:t>
            </w:r>
            <w:r w:rsidRPr="00CD6593">
              <w:rPr>
                <w:b/>
                <w:bCs/>
                <w:vertAlign w:val="superscript"/>
              </w:rPr>
              <w:t>th</w:t>
            </w:r>
            <w:r>
              <w:rPr>
                <w:b/>
                <w:bCs/>
              </w:rPr>
              <w:t xml:space="preserve"> December</w:t>
            </w:r>
            <w:r w:rsidRPr="007653D5">
              <w:rPr>
                <w:b/>
                <w:bCs/>
              </w:rPr>
              <w:t xml:space="preserve"> 2025</w:t>
            </w:r>
          </w:p>
          <w:p w14:paraId="611C1CDB" w14:textId="77777777" w:rsidR="006F58ED" w:rsidRPr="00EC760F" w:rsidRDefault="006F58ED">
            <w:pPr>
              <w:rPr>
                <w:rFonts w:ascii="Verdana" w:hAnsi="Verdana"/>
                <w:sz w:val="20"/>
                <w:szCs w:val="20"/>
                <w:lang w:bidi="ar-SA"/>
              </w:rPr>
            </w:pPr>
          </w:p>
          <w:p w14:paraId="0E8BDD3F" w14:textId="77777777" w:rsidR="006F58ED" w:rsidRPr="00EC760F" w:rsidRDefault="006F58ED">
            <w:pPr>
              <w:rPr>
                <w:rFonts w:ascii="Verdana" w:hAnsi="Verdana"/>
                <w:sz w:val="20"/>
                <w:szCs w:val="20"/>
                <w:lang w:bidi="ar-SA"/>
              </w:rPr>
            </w:pPr>
          </w:p>
          <w:p w14:paraId="26B36BA4" w14:textId="77777777" w:rsidR="006F58ED" w:rsidRPr="00EC760F" w:rsidRDefault="006F58ED">
            <w:pPr>
              <w:rPr>
                <w:rFonts w:ascii="Verdana" w:hAnsi="Verdana"/>
                <w:sz w:val="20"/>
                <w:szCs w:val="20"/>
                <w:lang w:bidi="ar-SA"/>
              </w:rPr>
            </w:pPr>
          </w:p>
        </w:tc>
      </w:tr>
      <w:tr w:rsidR="006F58ED" w:rsidRPr="00EC760F" w14:paraId="637DA923" w14:textId="77777777">
        <w:trPr>
          <w:trHeight w:val="567"/>
        </w:trPr>
        <w:tc>
          <w:tcPr>
            <w:tcW w:w="3085" w:type="dxa"/>
            <w:tcBorders>
              <w:top w:val="single" w:sz="18" w:space="0" w:color="auto"/>
              <w:bottom w:val="single" w:sz="18" w:space="0" w:color="auto"/>
              <w:right w:val="single" w:sz="18" w:space="0" w:color="auto"/>
            </w:tcBorders>
            <w:vAlign w:val="center"/>
          </w:tcPr>
          <w:p w14:paraId="31829069"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lastRenderedPageBreak/>
              <w:t>Person to Contact</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78EAD1C0" w14:textId="2045732C" w:rsidR="006F58ED" w:rsidRPr="00EC760F" w:rsidRDefault="009A766D">
            <w:pPr>
              <w:rPr>
                <w:rFonts w:ascii="Verdana" w:hAnsi="Verdana"/>
                <w:sz w:val="20"/>
                <w:szCs w:val="20"/>
                <w:lang w:bidi="ar-SA"/>
              </w:rPr>
            </w:pPr>
            <w:r>
              <w:rPr>
                <w:rFonts w:ascii="Verdana" w:hAnsi="Verdana"/>
                <w:sz w:val="20"/>
                <w:szCs w:val="20"/>
                <w:lang w:bidi="ar-SA"/>
              </w:rPr>
              <w:t>Emma Miller</w:t>
            </w:r>
          </w:p>
        </w:tc>
      </w:tr>
      <w:tr w:rsidR="006F58ED" w:rsidRPr="00EC760F" w14:paraId="3A7F4FCE" w14:textId="77777777">
        <w:trPr>
          <w:trHeight w:val="567"/>
        </w:trPr>
        <w:tc>
          <w:tcPr>
            <w:tcW w:w="3085" w:type="dxa"/>
            <w:tcBorders>
              <w:top w:val="single" w:sz="18" w:space="0" w:color="auto"/>
              <w:bottom w:val="single" w:sz="18" w:space="0" w:color="auto"/>
              <w:right w:val="single" w:sz="18" w:space="0" w:color="auto"/>
            </w:tcBorders>
            <w:vAlign w:val="center"/>
          </w:tcPr>
          <w:p w14:paraId="66CE7D41"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Organisation’s website:</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1AA802C7" w14:textId="3E0E5674" w:rsidR="006F58ED" w:rsidRPr="00EC760F" w:rsidRDefault="009A766D">
            <w:pPr>
              <w:rPr>
                <w:rFonts w:ascii="Verdana" w:hAnsi="Verdana"/>
                <w:sz w:val="20"/>
                <w:szCs w:val="20"/>
                <w:lang w:bidi="ar-SA"/>
              </w:rPr>
            </w:pPr>
            <w:hyperlink r:id="rId12" w:history="1">
              <w:r w:rsidRPr="00AD7AE4">
                <w:rPr>
                  <w:rStyle w:val="Hyperlink"/>
                  <w:rFonts w:ascii="Verdana" w:hAnsi="Verdana"/>
                  <w:sz w:val="20"/>
                  <w:szCs w:val="20"/>
                  <w:lang w:bidi="ar-SA"/>
                </w:rPr>
                <w:t>www.swantrust.com</w:t>
              </w:r>
            </w:hyperlink>
          </w:p>
        </w:tc>
      </w:tr>
      <w:tr w:rsidR="006F58ED" w:rsidRPr="00EC760F" w14:paraId="71A56DD6" w14:textId="77777777">
        <w:trPr>
          <w:trHeight w:val="567"/>
        </w:trPr>
        <w:tc>
          <w:tcPr>
            <w:tcW w:w="3085" w:type="dxa"/>
            <w:tcBorders>
              <w:top w:val="single" w:sz="18" w:space="0" w:color="auto"/>
              <w:bottom w:val="single" w:sz="18" w:space="0" w:color="auto"/>
              <w:right w:val="single" w:sz="18" w:space="0" w:color="auto"/>
            </w:tcBorders>
            <w:vAlign w:val="center"/>
          </w:tcPr>
          <w:p w14:paraId="41255E90"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Email</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51A99427" w14:textId="5732D96D" w:rsidR="006F58ED" w:rsidRPr="00EC760F" w:rsidRDefault="009A766D">
            <w:pPr>
              <w:rPr>
                <w:rFonts w:ascii="Verdana" w:hAnsi="Verdana"/>
                <w:sz w:val="20"/>
                <w:szCs w:val="20"/>
                <w:lang w:bidi="ar-SA"/>
              </w:rPr>
            </w:pPr>
            <w:hyperlink r:id="rId13" w:history="1">
              <w:r w:rsidRPr="00AD7AE4">
                <w:rPr>
                  <w:rStyle w:val="Hyperlink"/>
                  <w:rFonts w:ascii="Verdana" w:hAnsi="Verdana"/>
                  <w:sz w:val="20"/>
                  <w:szCs w:val="20"/>
                  <w:lang w:bidi="ar-SA"/>
                </w:rPr>
                <w:t>info@swantrust.com</w:t>
              </w:r>
            </w:hyperlink>
          </w:p>
        </w:tc>
      </w:tr>
      <w:tr w:rsidR="006F58ED" w:rsidRPr="00EC760F" w14:paraId="46C4D37C" w14:textId="77777777">
        <w:trPr>
          <w:trHeight w:val="567"/>
        </w:trPr>
        <w:tc>
          <w:tcPr>
            <w:tcW w:w="3085" w:type="dxa"/>
            <w:tcBorders>
              <w:top w:val="single" w:sz="18" w:space="0" w:color="auto"/>
              <w:bottom w:val="single" w:sz="18" w:space="0" w:color="auto"/>
              <w:right w:val="single" w:sz="18" w:space="0" w:color="auto"/>
            </w:tcBorders>
            <w:vAlign w:val="center"/>
          </w:tcPr>
          <w:p w14:paraId="7273AA7E"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Telephone</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5A60986F" w14:textId="42E5DFCD" w:rsidR="006F58ED" w:rsidRPr="00EC760F" w:rsidRDefault="009A766D">
            <w:pPr>
              <w:rPr>
                <w:rFonts w:ascii="Verdana" w:hAnsi="Verdana"/>
                <w:sz w:val="20"/>
                <w:szCs w:val="20"/>
                <w:lang w:bidi="ar-SA"/>
              </w:rPr>
            </w:pPr>
            <w:r>
              <w:rPr>
                <w:rFonts w:ascii="Verdana" w:hAnsi="Verdana"/>
                <w:sz w:val="20"/>
                <w:szCs w:val="20"/>
                <w:lang w:bidi="ar-SA"/>
              </w:rPr>
              <w:t>07753806095</w:t>
            </w:r>
          </w:p>
        </w:tc>
      </w:tr>
      <w:tr w:rsidR="006F58ED" w:rsidRPr="00EC760F" w14:paraId="3DFE852D" w14:textId="77777777">
        <w:trPr>
          <w:trHeight w:val="567"/>
        </w:trPr>
        <w:tc>
          <w:tcPr>
            <w:tcW w:w="3085" w:type="dxa"/>
            <w:tcBorders>
              <w:top w:val="single" w:sz="18" w:space="0" w:color="auto"/>
              <w:bottom w:val="single" w:sz="18" w:space="0" w:color="auto"/>
              <w:right w:val="single" w:sz="18" w:space="0" w:color="auto"/>
            </w:tcBorders>
            <w:vAlign w:val="center"/>
          </w:tcPr>
          <w:p w14:paraId="07F20AE0"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Fax</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6B97EA25" w14:textId="77777777" w:rsidR="006F58ED" w:rsidRPr="00EC760F" w:rsidRDefault="006F58ED">
            <w:pPr>
              <w:rPr>
                <w:rFonts w:ascii="Verdana" w:hAnsi="Verdana"/>
                <w:sz w:val="20"/>
                <w:szCs w:val="20"/>
                <w:lang w:bidi="ar-SA"/>
              </w:rPr>
            </w:pPr>
          </w:p>
        </w:tc>
      </w:tr>
      <w:tr w:rsidR="006F58ED" w:rsidRPr="00EC760F" w14:paraId="4DAB54B1" w14:textId="77777777">
        <w:trPr>
          <w:trHeight w:val="567"/>
        </w:trPr>
        <w:tc>
          <w:tcPr>
            <w:tcW w:w="3085" w:type="dxa"/>
            <w:tcBorders>
              <w:top w:val="single" w:sz="18" w:space="0" w:color="auto"/>
              <w:bottom w:val="single" w:sz="18" w:space="0" w:color="auto"/>
              <w:right w:val="single" w:sz="18" w:space="0" w:color="auto"/>
            </w:tcBorders>
            <w:vAlign w:val="center"/>
          </w:tcPr>
          <w:p w14:paraId="6847F360" w14:textId="77777777" w:rsidR="006F58ED" w:rsidRPr="00EC760F" w:rsidRDefault="006F58ED">
            <w:pPr>
              <w:rPr>
                <w:rFonts w:ascii="Verdana" w:hAnsi="Verdana"/>
                <w:b/>
                <w:sz w:val="20"/>
                <w:szCs w:val="20"/>
                <w:lang w:bidi="ar-SA"/>
              </w:rPr>
            </w:pPr>
            <w:r w:rsidRPr="00EC760F">
              <w:rPr>
                <w:rFonts w:ascii="Verdana" w:hAnsi="Verdana"/>
                <w:b/>
                <w:sz w:val="20"/>
                <w:szCs w:val="20"/>
                <w:lang w:bidi="ar-SA"/>
              </w:rPr>
              <w:t>Closing Date for applications</w:t>
            </w:r>
          </w:p>
        </w:tc>
        <w:tc>
          <w:tcPr>
            <w:tcW w:w="6764" w:type="dxa"/>
            <w:gridSpan w:val="4"/>
            <w:tcBorders>
              <w:top w:val="single" w:sz="18" w:space="0" w:color="auto"/>
              <w:left w:val="single" w:sz="18" w:space="0" w:color="auto"/>
              <w:bottom w:val="single" w:sz="18" w:space="0" w:color="auto"/>
              <w:right w:val="single" w:sz="18" w:space="0" w:color="auto"/>
            </w:tcBorders>
            <w:vAlign w:val="center"/>
          </w:tcPr>
          <w:p w14:paraId="2B509686" w14:textId="15294ED0" w:rsidR="006F58ED" w:rsidRPr="00EC760F" w:rsidRDefault="009A766D">
            <w:pPr>
              <w:rPr>
                <w:rFonts w:ascii="Verdana" w:hAnsi="Verdana"/>
                <w:sz w:val="20"/>
                <w:szCs w:val="20"/>
                <w:lang w:bidi="ar-SA"/>
              </w:rPr>
            </w:pPr>
            <w:r>
              <w:rPr>
                <w:rFonts w:ascii="Verdana" w:hAnsi="Verdana"/>
                <w:sz w:val="20"/>
                <w:szCs w:val="20"/>
                <w:lang w:bidi="ar-SA"/>
              </w:rPr>
              <w:t>19/12/25</w:t>
            </w:r>
          </w:p>
        </w:tc>
      </w:tr>
    </w:tbl>
    <w:p w14:paraId="40DCE51D" w14:textId="77777777" w:rsidR="006F58ED" w:rsidRPr="00EC760F" w:rsidRDefault="006F58ED" w:rsidP="006F58ED">
      <w:pPr>
        <w:rPr>
          <w:rFonts w:ascii="Verdana" w:hAnsi="Verdana"/>
          <w:szCs w:val="22"/>
        </w:rPr>
      </w:pPr>
    </w:p>
    <w:sectPr w:rsidR="006F58ED" w:rsidRPr="00EC760F" w:rsidSect="006F58ED">
      <w:pgSz w:w="11901" w:h="16840"/>
      <w:pgMar w:top="567" w:right="1134"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6142"/>
    <w:multiLevelType w:val="hybridMultilevel"/>
    <w:tmpl w:val="5EAC4592"/>
    <w:lvl w:ilvl="0" w:tplc="4D362A4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64FB43E9"/>
    <w:multiLevelType w:val="hybridMultilevel"/>
    <w:tmpl w:val="FE5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329003">
    <w:abstractNumId w:val="0"/>
  </w:num>
  <w:num w:numId="2" w16cid:durableId="110110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B8"/>
    <w:rsid w:val="001252CA"/>
    <w:rsid w:val="00362E30"/>
    <w:rsid w:val="00484974"/>
    <w:rsid w:val="006F58ED"/>
    <w:rsid w:val="009A766D"/>
    <w:rsid w:val="00AA17E6"/>
    <w:rsid w:val="00D06515"/>
    <w:rsid w:val="00EC760F"/>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9BD3E5"/>
  <w15:chartTrackingRefBased/>
  <w15:docId w15:val="{08EF8B35-259B-401F-8F29-31329725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7402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2BD1"/>
    <w:rPr>
      <w:color w:val="0000FF"/>
      <w:u w:val="single"/>
    </w:rPr>
  </w:style>
  <w:style w:type="character" w:styleId="FollowedHyperlink">
    <w:name w:val="FollowedHyperlink"/>
    <w:rsid w:val="004E79E9"/>
    <w:rPr>
      <w:color w:val="800080"/>
      <w:u w:val="single"/>
    </w:rPr>
  </w:style>
  <w:style w:type="paragraph" w:styleId="ListParagraph">
    <w:name w:val="List Paragraph"/>
    <w:basedOn w:val="Normal"/>
    <w:uiPriority w:val="34"/>
    <w:qFormat/>
    <w:rsid w:val="00AA17E6"/>
    <w:pPr>
      <w:ind w:left="720"/>
    </w:pPr>
  </w:style>
  <w:style w:type="character" w:styleId="UnresolvedMention">
    <w:name w:val="Unresolved Mention"/>
    <w:basedOn w:val="DefaultParagraphFont"/>
    <w:uiPriority w:val="99"/>
    <w:semiHidden/>
    <w:unhideWhenUsed/>
    <w:rsid w:val="009A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swantrust.com" TargetMode="External"/><Relationship Id="rId13" Type="http://schemas.openxmlformats.org/officeDocument/2006/relationships/hyperlink" Target="mailto:info@swantrust.com" TargetMode="External"/><Relationship Id="rId3" Type="http://schemas.openxmlformats.org/officeDocument/2006/relationships/styles" Target="styles.xml"/><Relationship Id="rId7" Type="http://schemas.openxmlformats.org/officeDocument/2006/relationships/hyperlink" Target="mailto:office@sailtraininginternational.org" TargetMode="External"/><Relationship Id="rId12" Type="http://schemas.openxmlformats.org/officeDocument/2006/relationships/hyperlink" Target="http://www.swantrus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wantrus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ma@swantrust.com" TargetMode="External"/><Relationship Id="rId4" Type="http://schemas.openxmlformats.org/officeDocument/2006/relationships/settings" Target="settings.xml"/><Relationship Id="rId9" Type="http://schemas.openxmlformats.org/officeDocument/2006/relationships/hyperlink" Target="mailto:geordie.anderson@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0240-4937-4C13-A3B4-D6F1CDD0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Crew Search Submission Form</vt:lpstr>
    </vt:vector>
  </TitlesOfParts>
  <Company>Sail Training International</Company>
  <LinksUpToDate>false</LinksUpToDate>
  <CharactersWithSpaces>4351</CharactersWithSpaces>
  <SharedDoc>false</SharedDoc>
  <HLinks>
    <vt:vector size="6" baseType="variant">
      <vt:variant>
        <vt:i4>1245221</vt:i4>
      </vt:variant>
      <vt:variant>
        <vt:i4>0</vt:i4>
      </vt:variant>
      <vt:variant>
        <vt:i4>0</vt:i4>
      </vt:variant>
      <vt:variant>
        <vt:i4>5</vt:i4>
      </vt:variant>
      <vt:variant>
        <vt:lpwstr>mailto:office@sailtraininginternational.org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Crew Search Submission Form</dc:title>
  <dc:subject/>
  <dc:creator>Corinne Hitching</dc:creator>
  <cp:keywords/>
  <cp:lastModifiedBy>Emma Miller</cp:lastModifiedBy>
  <cp:revision>2</cp:revision>
  <cp:lastPrinted>2006-03-21T11:34:00Z</cp:lastPrinted>
  <dcterms:created xsi:type="dcterms:W3CDTF">2025-11-25T09:40:00Z</dcterms:created>
  <dcterms:modified xsi:type="dcterms:W3CDTF">2025-11-25T09:40:00Z</dcterms:modified>
</cp:coreProperties>
</file>